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5F" w:rsidRPr="0085755F" w:rsidRDefault="0085755F" w:rsidP="00857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85755F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Куда обращаться и как отстаивать свои права, если товар оказался некачественным</w:t>
      </w:r>
    </w:p>
    <w:p w:rsidR="0085755F" w:rsidRPr="00C34CE8" w:rsidRDefault="0085755F" w:rsidP="00857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762500" cy="3543300"/>
            <wp:effectExtent l="19050" t="0" r="0" b="0"/>
            <wp:docPr id="2" name="Рисунок 2" descr="карикатур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икатура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55F" w:rsidRPr="00C34CE8" w:rsidRDefault="0085755F" w:rsidP="00857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55F" w:rsidRDefault="0085755F" w:rsidP="00857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755F">
        <w:rPr>
          <w:rFonts w:ascii="Times New Roman" w:eastAsia="Times New Roman" w:hAnsi="Times New Roman" w:cs="Times New Roman"/>
          <w:sz w:val="28"/>
          <w:szCs w:val="28"/>
        </w:rPr>
        <w:t>Многие потребители сталкиваются с тем, что приобретённая вещь оказывается некачественной.</w:t>
      </w:r>
    </w:p>
    <w:p w:rsidR="0085755F" w:rsidRPr="0085755F" w:rsidRDefault="0085755F" w:rsidP="00857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755F">
        <w:rPr>
          <w:rFonts w:ascii="Times New Roman" w:eastAsia="Times New Roman" w:hAnsi="Times New Roman" w:cs="Times New Roman"/>
          <w:sz w:val="28"/>
          <w:szCs w:val="28"/>
        </w:rPr>
        <w:t xml:space="preserve"> Куда обращаться и как отстаивать свои права в этом случае, кому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5755F">
        <w:rPr>
          <w:rFonts w:ascii="Times New Roman" w:eastAsia="Times New Roman" w:hAnsi="Times New Roman" w:cs="Times New Roman"/>
          <w:sz w:val="28"/>
          <w:szCs w:val="28"/>
        </w:rPr>
        <w:t>редъявлять претензии? </w:t>
      </w:r>
      <w:r w:rsidRPr="0085755F">
        <w:rPr>
          <w:rFonts w:ascii="Times New Roman" w:eastAsia="Times New Roman" w:hAnsi="Times New Roman" w:cs="Times New Roman"/>
          <w:sz w:val="28"/>
          <w:szCs w:val="28"/>
        </w:rPr>
        <w:br/>
        <w:t>1. Покупатель имеет право вернуть некачественный товар по своему выбору — продавцу, изготовителю, импортёру или уполномоченной организации.</w:t>
      </w:r>
      <w:r w:rsidRPr="0085755F">
        <w:rPr>
          <w:rFonts w:ascii="Times New Roman" w:eastAsia="Times New Roman" w:hAnsi="Times New Roman" w:cs="Times New Roman"/>
          <w:sz w:val="28"/>
          <w:szCs w:val="28"/>
        </w:rPr>
        <w:br/>
        <w:t>2. Потребитель имеет право выбрать требование, которое он будет предъявлять к продавцу (уполномоченной организации, изготовителю) - замены, возврата денег, соразмерного уменьшения покупной цены, безвозмездном ремонте. </w:t>
      </w:r>
      <w:r w:rsidRPr="0085755F">
        <w:rPr>
          <w:rFonts w:ascii="Times New Roman" w:eastAsia="Times New Roman" w:hAnsi="Times New Roman" w:cs="Times New Roman"/>
          <w:sz w:val="28"/>
          <w:szCs w:val="28"/>
        </w:rPr>
        <w:br/>
        <w:t xml:space="preserve">3. Если возникает спор о причине возникновения недостатков товара, то закон «О защите прав потребителей» возлагает обязанность провести экспертизу качества товара (проверку качества товара) в период гарантийного срока на продавца, по его истечении – на потребителя. Срок проведения экспертизы зависит от заявленных Вами требований и, в соответствии с п. 5 ст. 18 Закона, равен сроку рассмотрения заявленного требования (возврат или обмен товара). Правда, в некоторых случаях, в том числе с обувью, сотовыми телефонами, мебелью и в ряде других, результаты такой экспертизы могут не подтвердить, что товар был некачественный, так как некоторые недобросовестные продавцы давно наладили контакты с так называемыми независимыми экспертными организациями, которые штампуют свои заключения исключительно в их пользу. Если Вы получаете на руки заключение подобной «экспертизы», где говориться, что это покупатель неправильно носил обувь или неверно эксплуатировал сотовый </w:t>
      </w:r>
      <w:r w:rsidRPr="0085755F">
        <w:rPr>
          <w:rFonts w:ascii="Times New Roman" w:eastAsia="Times New Roman" w:hAnsi="Times New Roman" w:cs="Times New Roman"/>
          <w:sz w:val="28"/>
          <w:szCs w:val="28"/>
        </w:rPr>
        <w:lastRenderedPageBreak/>
        <w:t>телефон, то не стоит сразу расстраиваться.</w:t>
      </w:r>
      <w:r w:rsidRPr="0085755F">
        <w:rPr>
          <w:rFonts w:ascii="Times New Roman" w:eastAsia="Times New Roman" w:hAnsi="Times New Roman" w:cs="Times New Roman"/>
          <w:sz w:val="28"/>
          <w:szCs w:val="28"/>
        </w:rPr>
        <w:br/>
        <w:t xml:space="preserve">Вы вправе провести самостоятельно независимую экспертизу в той организации, которой </w:t>
      </w:r>
      <w:proofErr w:type="gramStart"/>
      <w:r w:rsidRPr="0085755F">
        <w:rPr>
          <w:rFonts w:ascii="Times New Roman" w:eastAsia="Times New Roman" w:hAnsi="Times New Roman" w:cs="Times New Roman"/>
          <w:sz w:val="28"/>
          <w:szCs w:val="28"/>
        </w:rPr>
        <w:t>доверяете и у которой нет</w:t>
      </w:r>
      <w:proofErr w:type="gramEnd"/>
      <w:r w:rsidRPr="0085755F">
        <w:rPr>
          <w:rFonts w:ascii="Times New Roman" w:eastAsia="Times New Roman" w:hAnsi="Times New Roman" w:cs="Times New Roman"/>
          <w:sz w:val="28"/>
          <w:szCs w:val="28"/>
        </w:rPr>
        <w:t xml:space="preserve"> тесных связей с продавцом. Если результаты повторной экспертизы </w:t>
      </w:r>
      <w:r>
        <w:rPr>
          <w:rFonts w:ascii="Times New Roman" w:eastAsia="Times New Roman" w:hAnsi="Times New Roman" w:cs="Times New Roman"/>
          <w:sz w:val="28"/>
          <w:szCs w:val="28"/>
        </w:rPr>
        <w:t>установят</w:t>
      </w:r>
      <w:r w:rsidRPr="0085755F">
        <w:rPr>
          <w:rFonts w:ascii="Times New Roman" w:eastAsia="Times New Roman" w:hAnsi="Times New Roman" w:cs="Times New Roman"/>
          <w:sz w:val="28"/>
          <w:szCs w:val="28"/>
        </w:rPr>
        <w:t xml:space="preserve"> наличие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производственного </w:t>
      </w:r>
      <w:r w:rsidRPr="0085755F">
        <w:rPr>
          <w:rFonts w:ascii="Times New Roman" w:eastAsia="Times New Roman" w:hAnsi="Times New Roman" w:cs="Times New Roman"/>
          <w:sz w:val="28"/>
          <w:szCs w:val="28"/>
        </w:rPr>
        <w:t>брака, то как показывает практика у потребителя есть серьезные шансы выиграть данное дело в суде. Суды у нас больше склоняются на сторону потребителей и не очень жалуют недобросовестных продавцов. Кроме того, продавец обязан компенсировать расходы потребителя на проведение экспертизы. </w:t>
      </w:r>
      <w:r w:rsidRPr="0085755F">
        <w:rPr>
          <w:rFonts w:ascii="Times New Roman" w:eastAsia="Times New Roman" w:hAnsi="Times New Roman" w:cs="Times New Roman"/>
          <w:sz w:val="28"/>
          <w:szCs w:val="28"/>
        </w:rPr>
        <w:br/>
        <w:t>Однако</w:t>
      </w:r>
      <w:proofErr w:type="gramStart"/>
      <w:r w:rsidRPr="0085755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5755F">
        <w:rPr>
          <w:rFonts w:ascii="Times New Roman" w:eastAsia="Times New Roman" w:hAnsi="Times New Roman" w:cs="Times New Roman"/>
          <w:sz w:val="28"/>
          <w:szCs w:val="28"/>
        </w:rPr>
        <w:t xml:space="preserve"> пускать дело на самотёк непосредственно во время проведения экспертизы экспертной организацией сотрудничающей с продавцом не стоит. Закон предоставляет потребителю право присутствовать при её проведении (п. 5 ст. 18 Закона). Воспользуйтесь этой возможностью, указав об этом в претензии. Тогда вряд ли прочитаете в заключении, что в Вашем мобильнике жили насекомые </w:t>
      </w:r>
      <w:proofErr w:type="gramStart"/>
      <w:r w:rsidRPr="0085755F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gramEnd"/>
      <w:r w:rsidRPr="0085755F">
        <w:rPr>
          <w:rFonts w:ascii="Times New Roman" w:eastAsia="Times New Roman" w:hAnsi="Times New Roman" w:cs="Times New Roman"/>
          <w:sz w:val="28"/>
          <w:szCs w:val="28"/>
        </w:rPr>
        <w:t xml:space="preserve"> что таковой уже вскрывался посторонними предметами. Более того, можно взять с собой на проведение экспертизы своего представителя — специалиста, который может лучше Вас разобраться в ситуации и будет своеобразным страховщиком от того, чтобы у эксперта не появился соблазн написать необоснованное заключение.</w:t>
      </w:r>
    </w:p>
    <w:p w:rsidR="0085755F" w:rsidRPr="0085755F" w:rsidRDefault="0085755F" w:rsidP="00857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0E5" w:rsidRDefault="002D10E5"/>
    <w:sectPr w:rsidR="002D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55F"/>
    <w:rsid w:val="002D10E5"/>
    <w:rsid w:val="0085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2393</Characters>
  <Application>Microsoft Office Word</Application>
  <DocSecurity>0</DocSecurity>
  <Lines>19</Lines>
  <Paragraphs>5</Paragraphs>
  <ScaleCrop>false</ScaleCrop>
  <Company>Microsoft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2013-02-13T06:48:00Z</dcterms:created>
  <dcterms:modified xsi:type="dcterms:W3CDTF">2013-02-13T06:52:00Z</dcterms:modified>
</cp:coreProperties>
</file>