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525919">
        <w:rPr>
          <w:b/>
          <w:szCs w:val="28"/>
        </w:rPr>
        <w:t>679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0106C" w:rsidRDefault="005D355F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25919">
        <w:rPr>
          <w:szCs w:val="28"/>
        </w:rPr>
        <w:t>26 февраля 2021</w:t>
      </w:r>
      <w:r w:rsidR="00197EE0" w:rsidRPr="0020106C">
        <w:rPr>
          <w:szCs w:val="28"/>
        </w:rPr>
        <w:t xml:space="preserve"> года</w:t>
      </w:r>
      <w:r w:rsidR="00162E9B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F51A43" w:rsidRPr="0020106C">
        <w:rPr>
          <w:szCs w:val="28"/>
        </w:rPr>
        <w:t>:00 часов</w:t>
      </w:r>
    </w:p>
    <w:p w:rsidR="00F51A43" w:rsidRPr="0020106C" w:rsidRDefault="00F51A43" w:rsidP="00F036B0">
      <w:pPr>
        <w:ind w:firstLine="567"/>
        <w:jc w:val="both"/>
        <w:rPr>
          <w:szCs w:val="28"/>
        </w:rPr>
      </w:pPr>
    </w:p>
    <w:p w:rsidR="00943749" w:rsidRPr="0020106C" w:rsidRDefault="009C7E5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Земельная комиссия в составе:</w:t>
      </w:r>
    </w:p>
    <w:p w:rsidR="00943749" w:rsidRPr="0020106C" w:rsidRDefault="0005248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П</w:t>
      </w:r>
      <w:r w:rsidR="00436B29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943749" w:rsidRPr="0020106C">
        <w:rPr>
          <w:szCs w:val="28"/>
        </w:rPr>
        <w:t xml:space="preserve"> комиссии: </w:t>
      </w:r>
      <w:r w:rsidRPr="0020106C">
        <w:rPr>
          <w:szCs w:val="28"/>
        </w:rPr>
        <w:t>Шумаков В.С.</w:t>
      </w:r>
    </w:p>
    <w:p w:rsidR="00943749" w:rsidRPr="0020106C" w:rsidRDefault="0094374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Члены комиссии: </w:t>
      </w:r>
    </w:p>
    <w:p w:rsidR="00943749" w:rsidRPr="0020106C" w:rsidRDefault="00470A1A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Абрамова В.И.</w:t>
      </w:r>
      <w:r w:rsidR="00B60E52" w:rsidRPr="0020106C">
        <w:rPr>
          <w:szCs w:val="28"/>
        </w:rPr>
        <w:t xml:space="preserve">, </w:t>
      </w:r>
      <w:r w:rsidR="00525919">
        <w:rPr>
          <w:szCs w:val="28"/>
        </w:rPr>
        <w:t xml:space="preserve">Дрожжина И.В., </w:t>
      </w:r>
      <w:proofErr w:type="spellStart"/>
      <w:r w:rsidR="00525919">
        <w:rPr>
          <w:szCs w:val="28"/>
        </w:rPr>
        <w:t>Алилуев</w:t>
      </w:r>
      <w:proofErr w:type="spellEnd"/>
      <w:r w:rsidR="00525919">
        <w:rPr>
          <w:szCs w:val="28"/>
        </w:rPr>
        <w:t xml:space="preserve"> В.И., Агафонова Т.В.</w:t>
      </w:r>
    </w:p>
    <w:p w:rsidR="009C7E59" w:rsidRPr="0020106C" w:rsidRDefault="009C7E59" w:rsidP="009C7E59">
      <w:pPr>
        <w:ind w:firstLine="567"/>
        <w:jc w:val="both"/>
        <w:rPr>
          <w:szCs w:val="28"/>
        </w:rPr>
      </w:pPr>
      <w:bookmarkStart w:id="0" w:name="_GoBack"/>
      <w:bookmarkEnd w:id="0"/>
    </w:p>
    <w:p w:rsidR="00B42248" w:rsidRPr="0020106C" w:rsidRDefault="00B42248" w:rsidP="00B42248">
      <w:pPr>
        <w:pStyle w:val="a3"/>
        <w:ind w:firstLine="567"/>
        <w:jc w:val="center"/>
        <w:rPr>
          <w:szCs w:val="28"/>
        </w:rPr>
      </w:pPr>
      <w:r w:rsidRPr="0020106C">
        <w:rPr>
          <w:szCs w:val="28"/>
        </w:rPr>
        <w:t>ПОВЕСТКА ДНЯ:</w:t>
      </w:r>
    </w:p>
    <w:p w:rsidR="00B42248" w:rsidRPr="0020106C" w:rsidRDefault="00825DE6" w:rsidP="00825DE6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B42248" w:rsidRPr="0020106C">
        <w:rPr>
          <w:szCs w:val="28"/>
        </w:rPr>
        <w:t>Об окончании приема заявок на участие в аукционе и</w:t>
      </w:r>
      <w:r w:rsidR="009C7E59" w:rsidRPr="0020106C">
        <w:rPr>
          <w:szCs w:val="28"/>
        </w:rPr>
        <w:t xml:space="preserve"> признании</w:t>
      </w:r>
      <w:r w:rsidR="001043A7" w:rsidRPr="0020106C">
        <w:rPr>
          <w:szCs w:val="28"/>
        </w:rPr>
        <w:t xml:space="preserve"> претендентов</w:t>
      </w:r>
      <w:r w:rsidR="009C7E59" w:rsidRPr="0020106C">
        <w:rPr>
          <w:szCs w:val="28"/>
        </w:rPr>
        <w:t xml:space="preserve"> участниками аукциона.</w:t>
      </w:r>
    </w:p>
    <w:p w:rsidR="00803F1E" w:rsidRPr="0020106C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6C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20106C">
        <w:rPr>
          <w:rFonts w:ascii="Times New Roman" w:hAnsi="Times New Roman" w:cs="Times New Roman"/>
          <w:sz w:val="28"/>
          <w:szCs w:val="28"/>
        </w:rPr>
        <w:t xml:space="preserve">ло </w:t>
      </w:r>
      <w:r w:rsidR="00525919">
        <w:rPr>
          <w:rFonts w:ascii="Times New Roman" w:hAnsi="Times New Roman" w:cs="Times New Roman"/>
          <w:sz w:val="28"/>
          <w:szCs w:val="28"/>
        </w:rPr>
        <w:t>пять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0E1399">
        <w:rPr>
          <w:rFonts w:ascii="Times New Roman" w:hAnsi="Times New Roman" w:cs="Times New Roman"/>
          <w:sz w:val="28"/>
          <w:szCs w:val="28"/>
        </w:rPr>
        <w:t xml:space="preserve"> </w:t>
      </w:r>
      <w:r w:rsidR="0093032E" w:rsidRPr="0020106C">
        <w:rPr>
          <w:rFonts w:ascii="Times New Roman" w:hAnsi="Times New Roman" w:cs="Times New Roman"/>
          <w:sz w:val="28"/>
          <w:szCs w:val="28"/>
        </w:rPr>
        <w:t>(</w:t>
      </w:r>
      <w:r w:rsidR="005259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62,5</w:t>
      </w:r>
      <w:r w:rsidR="00A32107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245B2A" w:rsidRPr="0020106C" w:rsidRDefault="00245B2A" w:rsidP="00856328">
      <w:pPr>
        <w:ind w:firstLine="720"/>
        <w:jc w:val="both"/>
        <w:rPr>
          <w:szCs w:val="28"/>
        </w:rPr>
      </w:pPr>
    </w:p>
    <w:p w:rsidR="00856328" w:rsidRPr="0020106C" w:rsidRDefault="00856328" w:rsidP="00856328">
      <w:pPr>
        <w:ind w:firstLine="720"/>
        <w:jc w:val="both"/>
        <w:rPr>
          <w:szCs w:val="28"/>
        </w:rPr>
      </w:pPr>
      <w:proofErr w:type="gramStart"/>
      <w:r w:rsidRPr="0020106C">
        <w:rPr>
          <w:szCs w:val="28"/>
        </w:rPr>
        <w:t xml:space="preserve">Извещение о проведении </w:t>
      </w:r>
      <w:r w:rsidR="002209E9" w:rsidRPr="0020106C">
        <w:rPr>
          <w:szCs w:val="28"/>
        </w:rPr>
        <w:t>открытого а</w:t>
      </w:r>
      <w:r w:rsidR="00251031" w:rsidRPr="0020106C">
        <w:rPr>
          <w:szCs w:val="28"/>
        </w:rPr>
        <w:t>укциона по прода</w:t>
      </w:r>
      <w:r w:rsidR="00525919">
        <w:rPr>
          <w:szCs w:val="28"/>
        </w:rPr>
        <w:t>же права на заключение договора</w:t>
      </w:r>
      <w:r w:rsidR="00251031" w:rsidRPr="0020106C">
        <w:rPr>
          <w:szCs w:val="28"/>
        </w:rPr>
        <w:t xml:space="preserve"> аренды земельн</w:t>
      </w:r>
      <w:r w:rsidR="00525919">
        <w:rPr>
          <w:szCs w:val="28"/>
        </w:rPr>
        <w:t>ого</w:t>
      </w:r>
      <w:r w:rsidR="00251031" w:rsidRPr="0020106C">
        <w:rPr>
          <w:szCs w:val="28"/>
        </w:rPr>
        <w:t xml:space="preserve"> участк</w:t>
      </w:r>
      <w:r w:rsidR="00525919">
        <w:rPr>
          <w:szCs w:val="28"/>
        </w:rPr>
        <w:t>а</w:t>
      </w:r>
      <w:r w:rsidR="00251031" w:rsidRPr="0020106C">
        <w:rPr>
          <w:szCs w:val="28"/>
        </w:rPr>
        <w:t xml:space="preserve"> из земель</w:t>
      </w:r>
      <w:r w:rsidR="00ED21F8">
        <w:rPr>
          <w:szCs w:val="28"/>
        </w:rPr>
        <w:t>,</w:t>
      </w:r>
      <w:r w:rsidR="00251031" w:rsidRPr="0020106C">
        <w:rPr>
          <w:szCs w:val="28"/>
        </w:rPr>
        <w:t xml:space="preserve"> государственн</w:t>
      </w:r>
      <w:r w:rsidR="00E078E8">
        <w:rPr>
          <w:szCs w:val="28"/>
        </w:rPr>
        <w:t>ая</w:t>
      </w:r>
      <w:r w:rsidR="00525919">
        <w:rPr>
          <w:szCs w:val="28"/>
        </w:rPr>
        <w:t xml:space="preserve"> </w:t>
      </w:r>
      <w:r w:rsidR="00251031" w:rsidRPr="0020106C">
        <w:rPr>
          <w:szCs w:val="28"/>
        </w:rPr>
        <w:t>собственност</w:t>
      </w:r>
      <w:r w:rsidR="00E078E8">
        <w:rPr>
          <w:szCs w:val="28"/>
        </w:rPr>
        <w:t>ь</w:t>
      </w:r>
      <w:r w:rsidR="00251031" w:rsidRPr="0020106C">
        <w:rPr>
          <w:szCs w:val="28"/>
        </w:rPr>
        <w:t xml:space="preserve"> на котор</w:t>
      </w:r>
      <w:r w:rsidR="00ED21F8">
        <w:rPr>
          <w:szCs w:val="28"/>
        </w:rPr>
        <w:t>ые</w:t>
      </w:r>
      <w:r w:rsidR="00251031" w:rsidRPr="0020106C">
        <w:rPr>
          <w:szCs w:val="28"/>
        </w:rPr>
        <w:t xml:space="preserve"> не разграничен</w:t>
      </w:r>
      <w:r w:rsidR="00052489" w:rsidRPr="0020106C">
        <w:rPr>
          <w:szCs w:val="28"/>
        </w:rPr>
        <w:t>а</w:t>
      </w:r>
      <w:r w:rsidR="00ED21F8">
        <w:rPr>
          <w:szCs w:val="28"/>
        </w:rPr>
        <w:t>,</w:t>
      </w:r>
      <w:r w:rsidR="00251031" w:rsidRPr="0020106C">
        <w:rPr>
          <w:szCs w:val="28"/>
        </w:rPr>
        <w:t xml:space="preserve"> на территории </w:t>
      </w:r>
      <w:r w:rsidR="00E078E8">
        <w:rPr>
          <w:szCs w:val="28"/>
        </w:rPr>
        <w:t xml:space="preserve">г.   Дмитровска </w:t>
      </w:r>
      <w:r w:rsidR="00251031" w:rsidRPr="0020106C">
        <w:rPr>
          <w:szCs w:val="28"/>
        </w:rPr>
        <w:t xml:space="preserve">Дмитровского района Орловской области, открытого </w:t>
      </w:r>
      <w:r w:rsidR="00052489" w:rsidRPr="0020106C">
        <w:rPr>
          <w:szCs w:val="28"/>
        </w:rPr>
        <w:t>по составу участников и</w:t>
      </w:r>
      <w:r w:rsidR="00E078E8">
        <w:rPr>
          <w:szCs w:val="28"/>
        </w:rPr>
        <w:t xml:space="preserve"> по</w:t>
      </w:r>
      <w:r w:rsidR="00052489" w:rsidRPr="0020106C">
        <w:rPr>
          <w:szCs w:val="28"/>
        </w:rPr>
        <w:t xml:space="preserve"> форме подачи предложений о размере годовой арендной платы</w:t>
      </w:r>
      <w:r w:rsidR="00370B6C" w:rsidRPr="0020106C">
        <w:rPr>
          <w:szCs w:val="28"/>
        </w:rPr>
        <w:t xml:space="preserve">, </w:t>
      </w:r>
      <w:r w:rsidRPr="0020106C">
        <w:rPr>
          <w:szCs w:val="28"/>
        </w:rPr>
        <w:t xml:space="preserve">было опубликовано в </w:t>
      </w:r>
      <w:r w:rsidR="00D36721" w:rsidRPr="0020106C">
        <w:rPr>
          <w:szCs w:val="28"/>
        </w:rPr>
        <w:t>Дмитровской районной газете Орловской области «Авангард»</w:t>
      </w:r>
      <w:r w:rsidR="00B60E52" w:rsidRPr="0020106C">
        <w:rPr>
          <w:szCs w:val="28"/>
        </w:rPr>
        <w:t xml:space="preserve"> от </w:t>
      </w:r>
      <w:r w:rsidR="00525919">
        <w:rPr>
          <w:szCs w:val="28"/>
        </w:rPr>
        <w:t>29.01.2021</w:t>
      </w:r>
      <w:r w:rsidRPr="0020106C">
        <w:rPr>
          <w:szCs w:val="28"/>
        </w:rPr>
        <w:t xml:space="preserve">г. под номером </w:t>
      </w:r>
      <w:r w:rsidR="00436B29" w:rsidRPr="0020106C">
        <w:rPr>
          <w:szCs w:val="28"/>
        </w:rPr>
        <w:t>№</w:t>
      </w:r>
      <w:r w:rsidR="00525919">
        <w:rPr>
          <w:szCs w:val="28"/>
        </w:rPr>
        <w:t>3</w:t>
      </w:r>
      <w:r w:rsidR="00E078E8">
        <w:rPr>
          <w:szCs w:val="28"/>
        </w:rPr>
        <w:t>(</w:t>
      </w:r>
      <w:r w:rsidR="00525919">
        <w:rPr>
          <w:szCs w:val="28"/>
        </w:rPr>
        <w:t>10839</w:t>
      </w:r>
      <w:proofErr w:type="gramEnd"/>
      <w:r w:rsidR="00E078E8">
        <w:rPr>
          <w:szCs w:val="28"/>
        </w:rPr>
        <w:t>)</w:t>
      </w:r>
      <w:r w:rsidRPr="0020106C">
        <w:rPr>
          <w:szCs w:val="28"/>
        </w:rPr>
        <w:t xml:space="preserve">, официальном </w:t>
      </w:r>
      <w:proofErr w:type="gramStart"/>
      <w:r w:rsidRPr="0020106C">
        <w:rPr>
          <w:szCs w:val="28"/>
        </w:rPr>
        <w:t>сайте</w:t>
      </w:r>
      <w:proofErr w:type="gramEnd"/>
      <w:r w:rsidRPr="0020106C">
        <w:rPr>
          <w:szCs w:val="28"/>
        </w:rPr>
        <w:t xml:space="preserve"> Дмитровского района </w:t>
      </w:r>
      <w:hyperlink r:id="rId5" w:history="1">
        <w:r w:rsidR="00A32107" w:rsidRPr="0020106C">
          <w:rPr>
            <w:rStyle w:val="a9"/>
            <w:szCs w:val="28"/>
          </w:rPr>
          <w:t>http://dmitrovsk-orel.ru/</w:t>
        </w:r>
      </w:hyperlink>
      <w:r w:rsidR="00525919">
        <w:t xml:space="preserve"> </w:t>
      </w:r>
      <w:r w:rsidR="00525919">
        <w:rPr>
          <w:szCs w:val="28"/>
        </w:rPr>
        <w:t>29.01.2021</w:t>
      </w:r>
      <w:r w:rsidR="00A32107" w:rsidRPr="0020106C">
        <w:rPr>
          <w:szCs w:val="28"/>
        </w:rPr>
        <w:t xml:space="preserve"> года, на сайте </w:t>
      </w:r>
      <w:hyperlink r:id="rId6" w:history="1">
        <w:r w:rsidR="00A32107" w:rsidRPr="0020106C">
          <w:rPr>
            <w:rStyle w:val="a9"/>
            <w:szCs w:val="28"/>
          </w:rPr>
          <w:t>http://</w:t>
        </w:r>
        <w:proofErr w:type="spellStart"/>
        <w:r w:rsidR="00A32107" w:rsidRPr="0020106C">
          <w:rPr>
            <w:rStyle w:val="a9"/>
            <w:szCs w:val="28"/>
            <w:lang w:val="en-US"/>
          </w:rPr>
          <w:t>torgi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  <w:lang w:val="en-US"/>
          </w:rPr>
          <w:t>gov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</w:rPr>
          <w:t>ru</w:t>
        </w:r>
        <w:proofErr w:type="spellEnd"/>
        <w:r w:rsidR="00A32107" w:rsidRPr="0020106C">
          <w:rPr>
            <w:rStyle w:val="a9"/>
            <w:szCs w:val="28"/>
          </w:rPr>
          <w:t>/</w:t>
        </w:r>
      </w:hyperlink>
      <w:r w:rsidR="00525919">
        <w:t xml:space="preserve"> </w:t>
      </w:r>
      <w:r w:rsidR="00525919">
        <w:rPr>
          <w:szCs w:val="28"/>
        </w:rPr>
        <w:t>29.01.2021</w:t>
      </w:r>
      <w:r w:rsidR="002E2D16" w:rsidRPr="0020106C">
        <w:rPr>
          <w:szCs w:val="28"/>
        </w:rPr>
        <w:t xml:space="preserve"> </w:t>
      </w:r>
      <w:r w:rsidR="009C161F" w:rsidRPr="0020106C">
        <w:rPr>
          <w:szCs w:val="28"/>
        </w:rPr>
        <w:t>го</w:t>
      </w:r>
      <w:r w:rsidR="00507346" w:rsidRPr="0020106C">
        <w:rPr>
          <w:szCs w:val="28"/>
        </w:rPr>
        <w:t>да №</w:t>
      </w:r>
      <w:r w:rsidR="00525919">
        <w:rPr>
          <w:szCs w:val="28"/>
        </w:rPr>
        <w:t>290121/19769641/01</w:t>
      </w:r>
      <w:r w:rsidRPr="0020106C">
        <w:rPr>
          <w:szCs w:val="28"/>
        </w:rPr>
        <w:t>.</w:t>
      </w:r>
    </w:p>
    <w:p w:rsidR="00245B2A" w:rsidRPr="0020106C" w:rsidRDefault="00245B2A" w:rsidP="00856328">
      <w:pPr>
        <w:ind w:firstLine="567"/>
        <w:jc w:val="both"/>
        <w:rPr>
          <w:szCs w:val="28"/>
        </w:rPr>
      </w:pPr>
    </w:p>
    <w:p w:rsidR="00856328" w:rsidRPr="0020106C" w:rsidRDefault="00856328" w:rsidP="00856328">
      <w:pPr>
        <w:ind w:firstLine="567"/>
        <w:jc w:val="both"/>
        <w:rPr>
          <w:szCs w:val="28"/>
        </w:rPr>
      </w:pPr>
      <w:r w:rsidRPr="0020106C">
        <w:rPr>
          <w:szCs w:val="28"/>
        </w:rPr>
        <w:t>Процедура рассмотрения заявок в аукционе про</w:t>
      </w:r>
      <w:r w:rsidR="00634C72" w:rsidRPr="0020106C">
        <w:rPr>
          <w:szCs w:val="28"/>
        </w:rPr>
        <w:t>водилась комиссией</w:t>
      </w:r>
      <w:r w:rsidR="00BC1E23">
        <w:rPr>
          <w:szCs w:val="28"/>
        </w:rPr>
        <w:t xml:space="preserve"> </w:t>
      </w:r>
      <w:r w:rsidR="00742409">
        <w:rPr>
          <w:szCs w:val="28"/>
        </w:rPr>
        <w:t xml:space="preserve">26.02.2021 </w:t>
      </w:r>
      <w:r w:rsidR="00347E02" w:rsidRPr="0020106C">
        <w:rPr>
          <w:szCs w:val="28"/>
        </w:rPr>
        <w:t>года</w:t>
      </w:r>
      <w:r w:rsidR="000E150A" w:rsidRPr="0020106C">
        <w:rPr>
          <w:szCs w:val="28"/>
        </w:rPr>
        <w:t xml:space="preserve"> до</w:t>
      </w:r>
      <w:r w:rsidR="00C85BAF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C85BAF" w:rsidRPr="0020106C">
        <w:rPr>
          <w:szCs w:val="28"/>
        </w:rPr>
        <w:t>.00 часов</w:t>
      </w:r>
      <w:r w:rsidR="00BC1E23">
        <w:rPr>
          <w:szCs w:val="28"/>
        </w:rPr>
        <w:t xml:space="preserve"> </w:t>
      </w:r>
      <w:r w:rsidRPr="0020106C">
        <w:rPr>
          <w:szCs w:val="28"/>
        </w:rPr>
        <w:t>по адресу: 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 xml:space="preserve">митровск, ул.Советская, д.84а, кабинет  15. </w:t>
      </w:r>
    </w:p>
    <w:p w:rsidR="00245B2A" w:rsidRPr="0020106C" w:rsidRDefault="00245B2A" w:rsidP="00B42248">
      <w:pPr>
        <w:pStyle w:val="a3"/>
        <w:ind w:firstLine="567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rPr>
          <w:szCs w:val="28"/>
        </w:rPr>
      </w:pPr>
      <w:proofErr w:type="gramStart"/>
      <w:r w:rsidRPr="0020106C">
        <w:rPr>
          <w:szCs w:val="28"/>
        </w:rPr>
        <w:t>Комиссия рассмотрела представленные заявк</w:t>
      </w:r>
      <w:r w:rsidR="001043A7" w:rsidRPr="0020106C">
        <w:rPr>
          <w:szCs w:val="28"/>
        </w:rPr>
        <w:t>и</w:t>
      </w:r>
      <w:r w:rsidR="00D77FB0" w:rsidRPr="0020106C">
        <w:rPr>
          <w:szCs w:val="28"/>
        </w:rPr>
        <w:t xml:space="preserve"> до даты окончания</w:t>
      </w:r>
      <w:r w:rsidR="00856328" w:rsidRPr="0020106C">
        <w:rPr>
          <w:szCs w:val="28"/>
        </w:rPr>
        <w:t xml:space="preserve"> приема заявок </w:t>
      </w:r>
      <w:r w:rsidR="00D77FB0" w:rsidRPr="0020106C">
        <w:rPr>
          <w:szCs w:val="28"/>
        </w:rPr>
        <w:t>(</w:t>
      </w:r>
      <w:r w:rsidR="00742409">
        <w:rPr>
          <w:szCs w:val="28"/>
        </w:rPr>
        <w:t>25.02.2021</w:t>
      </w:r>
      <w:r w:rsidR="00A97316" w:rsidRPr="0020106C">
        <w:rPr>
          <w:szCs w:val="28"/>
        </w:rPr>
        <w:t xml:space="preserve"> </w:t>
      </w:r>
      <w:r w:rsidR="000045B0" w:rsidRPr="0020106C">
        <w:rPr>
          <w:szCs w:val="28"/>
        </w:rPr>
        <w:t>года 17</w:t>
      </w:r>
      <w:r w:rsidR="00856328" w:rsidRPr="0020106C">
        <w:rPr>
          <w:szCs w:val="28"/>
        </w:rPr>
        <w:t>.00 часов)</w:t>
      </w:r>
      <w:r w:rsidR="001043A7" w:rsidRPr="0020106C">
        <w:rPr>
          <w:szCs w:val="28"/>
        </w:rPr>
        <w:t xml:space="preserve"> на участие в</w:t>
      </w:r>
      <w:r w:rsidRPr="0020106C">
        <w:rPr>
          <w:szCs w:val="28"/>
        </w:rPr>
        <w:t xml:space="preserve"> аукционе</w:t>
      </w:r>
      <w:r w:rsidR="00661B05" w:rsidRPr="0020106C">
        <w:rPr>
          <w:szCs w:val="28"/>
        </w:rPr>
        <w:t xml:space="preserve"> по продаже права на заключение договор</w:t>
      </w:r>
      <w:r w:rsidR="00742409">
        <w:rPr>
          <w:szCs w:val="28"/>
        </w:rPr>
        <w:t>а</w:t>
      </w:r>
      <w:r w:rsidR="00661B05" w:rsidRPr="0020106C">
        <w:rPr>
          <w:szCs w:val="28"/>
        </w:rPr>
        <w:t xml:space="preserve"> аренды земельн</w:t>
      </w:r>
      <w:r w:rsidR="00742409">
        <w:rPr>
          <w:szCs w:val="28"/>
        </w:rPr>
        <w:t>ого участка</w:t>
      </w:r>
      <w:r w:rsidR="00661B05" w:rsidRPr="0020106C">
        <w:rPr>
          <w:szCs w:val="28"/>
        </w:rPr>
        <w:t xml:space="preserve"> из земель</w:t>
      </w:r>
      <w:r w:rsidR="00ED21F8">
        <w:rPr>
          <w:szCs w:val="28"/>
        </w:rPr>
        <w:t>,</w:t>
      </w:r>
      <w:r w:rsidR="00661B05" w:rsidRPr="0020106C">
        <w:rPr>
          <w:szCs w:val="28"/>
        </w:rPr>
        <w:t xml:space="preserve"> </w:t>
      </w:r>
      <w:r w:rsidR="007D3832" w:rsidRPr="0020106C">
        <w:rPr>
          <w:szCs w:val="28"/>
        </w:rPr>
        <w:t>государственн</w:t>
      </w:r>
      <w:r w:rsidR="007D3832">
        <w:rPr>
          <w:szCs w:val="28"/>
        </w:rPr>
        <w:t>ая</w:t>
      </w:r>
      <w:r w:rsidR="00742409">
        <w:rPr>
          <w:szCs w:val="28"/>
        </w:rPr>
        <w:t xml:space="preserve"> </w:t>
      </w:r>
      <w:r w:rsidR="007D3832" w:rsidRPr="0020106C">
        <w:rPr>
          <w:szCs w:val="28"/>
        </w:rPr>
        <w:t>собственност</w:t>
      </w:r>
      <w:r w:rsidR="007D3832">
        <w:rPr>
          <w:szCs w:val="28"/>
        </w:rPr>
        <w:t>ь</w:t>
      </w:r>
      <w:r w:rsidR="007D3832" w:rsidRPr="0020106C">
        <w:rPr>
          <w:szCs w:val="28"/>
        </w:rPr>
        <w:t xml:space="preserve"> на котор</w:t>
      </w:r>
      <w:r w:rsidR="00ED21F8">
        <w:rPr>
          <w:szCs w:val="28"/>
        </w:rPr>
        <w:t>ые</w:t>
      </w:r>
      <w:r w:rsidR="007D3832" w:rsidRPr="0020106C">
        <w:rPr>
          <w:szCs w:val="28"/>
        </w:rPr>
        <w:t xml:space="preserve"> не разграничена на территории </w:t>
      </w:r>
      <w:r w:rsidR="00BC1E23">
        <w:rPr>
          <w:szCs w:val="28"/>
        </w:rPr>
        <w:t xml:space="preserve">г. </w:t>
      </w:r>
      <w:r w:rsidR="007D3832">
        <w:rPr>
          <w:szCs w:val="28"/>
        </w:rPr>
        <w:t xml:space="preserve">Дмитровска </w:t>
      </w:r>
      <w:r w:rsidR="00661B05" w:rsidRPr="0020106C">
        <w:rPr>
          <w:szCs w:val="28"/>
        </w:rPr>
        <w:t xml:space="preserve">Дмитровского района Орловской области, </w:t>
      </w:r>
      <w:r w:rsidR="004F34E0" w:rsidRPr="0020106C">
        <w:rPr>
          <w:szCs w:val="28"/>
        </w:rPr>
        <w:t>открытого по составу участников и форме подачи предложений о размере годовой арендной платы</w:t>
      </w:r>
      <w:r w:rsidR="00CC792C" w:rsidRPr="0020106C">
        <w:rPr>
          <w:szCs w:val="28"/>
        </w:rPr>
        <w:t xml:space="preserve">, </w:t>
      </w:r>
      <w:r w:rsidR="000D1025" w:rsidRPr="0020106C">
        <w:rPr>
          <w:szCs w:val="28"/>
        </w:rPr>
        <w:t>назначенного</w:t>
      </w:r>
      <w:r w:rsidR="00BC1E23">
        <w:rPr>
          <w:szCs w:val="28"/>
        </w:rPr>
        <w:t xml:space="preserve"> </w:t>
      </w:r>
      <w:r w:rsidR="00B60E52" w:rsidRPr="0020106C">
        <w:rPr>
          <w:szCs w:val="28"/>
        </w:rPr>
        <w:t>на</w:t>
      </w:r>
      <w:r w:rsidR="00742409">
        <w:rPr>
          <w:szCs w:val="28"/>
        </w:rPr>
        <w:t xml:space="preserve"> 03.03.2021</w:t>
      </w:r>
      <w:r w:rsidRPr="0020106C">
        <w:rPr>
          <w:szCs w:val="28"/>
        </w:rPr>
        <w:t xml:space="preserve"> года</w:t>
      </w:r>
      <w:r w:rsidR="0088094D" w:rsidRPr="0020106C">
        <w:rPr>
          <w:szCs w:val="28"/>
        </w:rPr>
        <w:t xml:space="preserve"> в</w:t>
      </w:r>
      <w:proofErr w:type="gramEnd"/>
      <w:r w:rsidR="0088094D" w:rsidRPr="0020106C">
        <w:rPr>
          <w:szCs w:val="28"/>
        </w:rPr>
        <w:t xml:space="preserve"> 10</w:t>
      </w:r>
      <w:r w:rsidR="002209E9" w:rsidRPr="0020106C">
        <w:rPr>
          <w:szCs w:val="28"/>
        </w:rPr>
        <w:t>.00</w:t>
      </w:r>
      <w:r w:rsidR="001043A7" w:rsidRPr="0020106C">
        <w:rPr>
          <w:szCs w:val="28"/>
        </w:rPr>
        <w:t xml:space="preserve"> часов</w:t>
      </w:r>
      <w:r w:rsidRPr="0020106C">
        <w:rPr>
          <w:szCs w:val="28"/>
        </w:rPr>
        <w:t>, и установила, что поступило заявок:</w:t>
      </w:r>
    </w:p>
    <w:p w:rsidR="000045B0" w:rsidRPr="0020106C" w:rsidRDefault="000045B0" w:rsidP="00B42248">
      <w:pPr>
        <w:pStyle w:val="a3"/>
        <w:ind w:firstLine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35"/>
        <w:gridCol w:w="4466"/>
      </w:tblGrid>
      <w:tr w:rsidR="00B42248" w:rsidRPr="0020106C" w:rsidTr="00646ADD">
        <w:tc>
          <w:tcPr>
            <w:tcW w:w="350" w:type="pct"/>
          </w:tcPr>
          <w:p w:rsidR="00B42248" w:rsidRPr="0020106C" w:rsidRDefault="00B42248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 1</w:t>
            </w:r>
          </w:p>
        </w:tc>
        <w:tc>
          <w:tcPr>
            <w:tcW w:w="2317" w:type="pct"/>
          </w:tcPr>
          <w:p w:rsidR="00CC792C" w:rsidRPr="0020106C" w:rsidRDefault="007D3832" w:rsidP="00742409">
            <w:pPr>
              <w:pStyle w:val="2"/>
              <w:spacing w:after="0" w:line="240" w:lineRule="auto"/>
              <w:ind w:firstLine="48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D3832">
              <w:rPr>
                <w:szCs w:val="28"/>
              </w:rPr>
              <w:t xml:space="preserve">емельный участок из земель населенных пунктов, адрес (описание местоположения):  </w:t>
            </w:r>
            <w:proofErr w:type="gramStart"/>
            <w:r w:rsidRPr="007D3832">
              <w:rPr>
                <w:szCs w:val="28"/>
              </w:rPr>
              <w:t xml:space="preserve">Российская Федерация, Орловская область, Дмитровский район, </w:t>
            </w:r>
            <w:r w:rsidRPr="007D3832">
              <w:rPr>
                <w:szCs w:val="28"/>
              </w:rPr>
              <w:lastRenderedPageBreak/>
              <w:t xml:space="preserve">город Дмитровск, улица Советская, </w:t>
            </w:r>
            <w:r w:rsidR="00742409">
              <w:rPr>
                <w:szCs w:val="28"/>
              </w:rPr>
              <w:t>д.191</w:t>
            </w:r>
            <w:r w:rsidRPr="007D3832">
              <w:rPr>
                <w:szCs w:val="28"/>
              </w:rPr>
              <w:t xml:space="preserve">, кадастровый номер </w:t>
            </w:r>
            <w:r w:rsidR="00742409">
              <w:rPr>
                <w:szCs w:val="28"/>
              </w:rPr>
              <w:t>57:07:0050154:378</w:t>
            </w:r>
            <w:r w:rsidRPr="007D3832">
              <w:rPr>
                <w:szCs w:val="28"/>
              </w:rPr>
              <w:t xml:space="preserve">, площадью </w:t>
            </w:r>
            <w:r w:rsidR="00742409">
              <w:rPr>
                <w:szCs w:val="28"/>
              </w:rPr>
              <w:t>13480</w:t>
            </w:r>
            <w:r w:rsidRPr="007D3832">
              <w:rPr>
                <w:szCs w:val="28"/>
              </w:rPr>
              <w:t xml:space="preserve"> кв.м., разрешенное использование: </w:t>
            </w:r>
            <w:r w:rsidR="00742409">
              <w:rPr>
                <w:szCs w:val="28"/>
              </w:rPr>
              <w:t>объекты складского назначения различного профиля, для размещения складских помещений</w:t>
            </w:r>
            <w:r w:rsidRPr="007D3832">
              <w:rPr>
                <w:szCs w:val="28"/>
              </w:rPr>
              <w:t xml:space="preserve">, срок аренды </w:t>
            </w:r>
            <w:r w:rsidR="00742409">
              <w:rPr>
                <w:szCs w:val="28"/>
              </w:rPr>
              <w:t>9</w:t>
            </w:r>
            <w:r w:rsidRPr="007D3832">
              <w:rPr>
                <w:szCs w:val="28"/>
              </w:rPr>
              <w:t xml:space="preserve"> лет, начальный размер годовой арендной платы – </w:t>
            </w:r>
            <w:r w:rsidR="00742409">
              <w:rPr>
                <w:szCs w:val="28"/>
              </w:rPr>
              <w:t>82 000</w:t>
            </w:r>
            <w:r w:rsidRPr="007D3832">
              <w:rPr>
                <w:szCs w:val="28"/>
              </w:rPr>
              <w:t xml:space="preserve"> (</w:t>
            </w:r>
            <w:r w:rsidR="00742409">
              <w:rPr>
                <w:szCs w:val="28"/>
              </w:rPr>
              <w:t>восемьдесят две тысячи</w:t>
            </w:r>
            <w:r w:rsidRPr="007D3832">
              <w:rPr>
                <w:szCs w:val="28"/>
              </w:rPr>
              <w:t>) рублей, размер задатка (</w:t>
            </w:r>
            <w:r w:rsidR="00742409">
              <w:rPr>
                <w:szCs w:val="28"/>
              </w:rPr>
              <w:t>60% от начального размера годовой арендной платы</w:t>
            </w:r>
            <w:r w:rsidRPr="007D3832">
              <w:rPr>
                <w:szCs w:val="28"/>
              </w:rPr>
              <w:t xml:space="preserve">) – </w:t>
            </w:r>
            <w:r w:rsidR="00742409">
              <w:rPr>
                <w:szCs w:val="28"/>
              </w:rPr>
              <w:t>49 200</w:t>
            </w:r>
            <w:r w:rsidRPr="007D3832">
              <w:rPr>
                <w:szCs w:val="28"/>
              </w:rPr>
              <w:t xml:space="preserve"> (</w:t>
            </w:r>
            <w:r w:rsidR="00742409">
              <w:rPr>
                <w:szCs w:val="28"/>
              </w:rPr>
              <w:t>сорок</w:t>
            </w:r>
            <w:proofErr w:type="gramEnd"/>
            <w:r w:rsidR="00742409">
              <w:rPr>
                <w:szCs w:val="28"/>
              </w:rPr>
              <w:t xml:space="preserve"> девять тысяч двести</w:t>
            </w:r>
            <w:r w:rsidRPr="007D3832">
              <w:rPr>
                <w:szCs w:val="28"/>
              </w:rPr>
              <w:t>) рублей, шаг аукциона (3% от</w:t>
            </w:r>
            <w:r w:rsidR="00742409">
              <w:rPr>
                <w:szCs w:val="28"/>
              </w:rPr>
              <w:t xml:space="preserve"> начального размера годовой арендной платы</w:t>
            </w:r>
            <w:r w:rsidRPr="007D3832">
              <w:rPr>
                <w:szCs w:val="28"/>
              </w:rPr>
              <w:t xml:space="preserve">) -  </w:t>
            </w:r>
            <w:r w:rsidR="00742409">
              <w:rPr>
                <w:szCs w:val="28"/>
              </w:rPr>
              <w:t>2 460</w:t>
            </w:r>
            <w:r w:rsidRPr="007D3832">
              <w:rPr>
                <w:szCs w:val="28"/>
              </w:rPr>
              <w:t xml:space="preserve"> (</w:t>
            </w:r>
            <w:r w:rsidR="00742409">
              <w:rPr>
                <w:szCs w:val="28"/>
              </w:rPr>
              <w:t>две тысячи четыреста шестьдесят</w:t>
            </w:r>
            <w:r w:rsidRPr="007D3832">
              <w:rPr>
                <w:szCs w:val="28"/>
              </w:rPr>
              <w:t>) рублей.</w:t>
            </w:r>
          </w:p>
        </w:tc>
        <w:tc>
          <w:tcPr>
            <w:tcW w:w="2333" w:type="pct"/>
          </w:tcPr>
          <w:p w:rsidR="000A74F1" w:rsidRPr="0020106C" w:rsidRDefault="000A74F1" w:rsidP="000A74F1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="00803A06" w:rsidRPr="0020106C">
              <w:rPr>
                <w:b/>
                <w:szCs w:val="28"/>
              </w:rPr>
              <w:t>1 (одна)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803A06" w:rsidRPr="0020106C" w:rsidRDefault="00803A06" w:rsidP="00803A06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 xml:space="preserve">1. Заявка  №1 от </w:t>
            </w:r>
            <w:r w:rsidR="00742409">
              <w:rPr>
                <w:szCs w:val="28"/>
              </w:rPr>
              <w:t>24.02.2021</w:t>
            </w:r>
            <w:r w:rsidRPr="0020106C">
              <w:rPr>
                <w:szCs w:val="28"/>
              </w:rPr>
              <w:t xml:space="preserve"> года 1</w:t>
            </w:r>
            <w:r w:rsidR="007D3832">
              <w:rPr>
                <w:szCs w:val="28"/>
              </w:rPr>
              <w:t>0</w:t>
            </w:r>
            <w:r w:rsidRPr="0020106C">
              <w:rPr>
                <w:szCs w:val="28"/>
              </w:rPr>
              <w:t xml:space="preserve"> ч. </w:t>
            </w:r>
            <w:r w:rsidR="00646ADD">
              <w:rPr>
                <w:szCs w:val="28"/>
              </w:rPr>
              <w:t>00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Претендент: </w:t>
            </w:r>
            <w:r w:rsidR="00ED21F8">
              <w:rPr>
                <w:szCs w:val="28"/>
              </w:rPr>
              <w:t>ООО «</w:t>
            </w:r>
            <w:proofErr w:type="spellStart"/>
            <w:r w:rsidR="00ED21F8">
              <w:rPr>
                <w:szCs w:val="28"/>
              </w:rPr>
              <w:t>Оре</w:t>
            </w:r>
            <w:r w:rsidR="00646ADD">
              <w:rPr>
                <w:szCs w:val="28"/>
              </w:rPr>
              <w:t>л-Агро-Продукт</w:t>
            </w:r>
            <w:proofErr w:type="spellEnd"/>
            <w:r w:rsidR="00646ADD">
              <w:rPr>
                <w:szCs w:val="28"/>
              </w:rPr>
              <w:t>»,  ОГРН 1105741001288.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646ADD">
              <w:rPr>
                <w:szCs w:val="28"/>
              </w:rPr>
              <w:t>19.02.2021</w:t>
            </w:r>
            <w:r w:rsidRPr="0020106C">
              <w:rPr>
                <w:szCs w:val="28"/>
              </w:rPr>
              <w:t xml:space="preserve"> года, </w:t>
            </w:r>
            <w:r w:rsidR="0083097B">
              <w:rPr>
                <w:szCs w:val="28"/>
              </w:rPr>
              <w:t xml:space="preserve">что подтверждается </w:t>
            </w:r>
            <w:r w:rsidR="00646ADD">
              <w:rPr>
                <w:szCs w:val="28"/>
              </w:rPr>
              <w:t xml:space="preserve">платежным поручением №1199 </w:t>
            </w:r>
            <w:r w:rsidR="00646ADD" w:rsidRPr="0020106C">
              <w:rPr>
                <w:szCs w:val="28"/>
              </w:rPr>
              <w:t xml:space="preserve"> </w:t>
            </w:r>
            <w:r w:rsidRPr="0020106C">
              <w:rPr>
                <w:szCs w:val="28"/>
              </w:rPr>
              <w:t xml:space="preserve">об оплате задатка </w:t>
            </w:r>
            <w:r w:rsidR="007D3832">
              <w:rPr>
                <w:szCs w:val="28"/>
              </w:rPr>
              <w:t xml:space="preserve">на участие в аукционе </w:t>
            </w:r>
            <w:r w:rsidRPr="0020106C">
              <w:rPr>
                <w:szCs w:val="28"/>
              </w:rPr>
              <w:t>ПАО Сбербанк</w:t>
            </w:r>
            <w:r w:rsidR="00646ADD">
              <w:rPr>
                <w:szCs w:val="28"/>
              </w:rPr>
              <w:t xml:space="preserve"> </w:t>
            </w:r>
            <w:r w:rsidRPr="0020106C">
              <w:rPr>
                <w:szCs w:val="28"/>
              </w:rPr>
              <w:t xml:space="preserve">от </w:t>
            </w:r>
            <w:r w:rsidR="00646ADD">
              <w:rPr>
                <w:szCs w:val="28"/>
              </w:rPr>
              <w:t>19.02.2021</w:t>
            </w:r>
            <w:r w:rsidRPr="0020106C">
              <w:rPr>
                <w:szCs w:val="28"/>
              </w:rPr>
              <w:t xml:space="preserve"> года. </w:t>
            </w:r>
          </w:p>
          <w:p w:rsidR="001043A7" w:rsidRPr="0020106C" w:rsidRDefault="00803A06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646ADD">
              <w:rPr>
                <w:szCs w:val="28"/>
              </w:rPr>
              <w:t>19.02.2021</w:t>
            </w:r>
            <w:r w:rsidRPr="0020106C">
              <w:rPr>
                <w:szCs w:val="28"/>
              </w:rPr>
              <w:t xml:space="preserve"> года ПП </w:t>
            </w:r>
            <w:r w:rsidR="00646ADD">
              <w:rPr>
                <w:szCs w:val="28"/>
              </w:rPr>
              <w:t>1199.</w:t>
            </w:r>
          </w:p>
          <w:p w:rsidR="00694E33" w:rsidRDefault="00694E33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Default="00646ADD" w:rsidP="003E2D2A">
            <w:pPr>
              <w:pStyle w:val="a3"/>
              <w:rPr>
                <w:szCs w:val="28"/>
              </w:rPr>
            </w:pPr>
          </w:p>
          <w:p w:rsidR="00646ADD" w:rsidRPr="0020106C" w:rsidRDefault="00646ADD" w:rsidP="003E2D2A">
            <w:pPr>
              <w:pStyle w:val="a3"/>
              <w:rPr>
                <w:szCs w:val="28"/>
              </w:rPr>
            </w:pP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</w:tbl>
    <w:p w:rsidR="00E23303" w:rsidRPr="002C2732" w:rsidRDefault="00E23303" w:rsidP="00E23303">
      <w:pPr>
        <w:ind w:firstLine="709"/>
        <w:jc w:val="both"/>
        <w:rPr>
          <w:sz w:val="24"/>
          <w:szCs w:val="24"/>
        </w:rPr>
      </w:pPr>
    </w:p>
    <w:p w:rsidR="00E23303" w:rsidRPr="00E23303" w:rsidRDefault="00E23303" w:rsidP="00E23303">
      <w:pPr>
        <w:ind w:firstLine="709"/>
        <w:jc w:val="both"/>
        <w:rPr>
          <w:szCs w:val="28"/>
        </w:rPr>
      </w:pPr>
      <w:r w:rsidRPr="00E23303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23303" w:rsidRPr="00E23303" w:rsidRDefault="00E23303" w:rsidP="00E23303">
      <w:pPr>
        <w:pStyle w:val="a3"/>
        <w:ind w:left="567"/>
        <w:rPr>
          <w:szCs w:val="28"/>
        </w:rPr>
      </w:pPr>
    </w:p>
    <w:p w:rsidR="00E23303" w:rsidRPr="00E23303" w:rsidRDefault="00E23303" w:rsidP="00E23303">
      <w:pPr>
        <w:pStyle w:val="a3"/>
        <w:ind w:firstLine="709"/>
        <w:rPr>
          <w:szCs w:val="28"/>
        </w:rPr>
      </w:pPr>
      <w:r w:rsidRPr="00E23303">
        <w:rPr>
          <w:szCs w:val="28"/>
        </w:rPr>
        <w:t xml:space="preserve">1. Признать претендентов участниками аукциона и допустить к участию в аукционе, назначенного на </w:t>
      </w:r>
      <w:r>
        <w:rPr>
          <w:szCs w:val="28"/>
        </w:rPr>
        <w:t>03 марта 2021</w:t>
      </w:r>
      <w:r w:rsidRPr="00E23303">
        <w:rPr>
          <w:szCs w:val="28"/>
        </w:rPr>
        <w:t>г. в 10.00 часов следующих заявителей:</w:t>
      </w:r>
    </w:p>
    <w:p w:rsidR="00E23303" w:rsidRPr="00E23303" w:rsidRDefault="00E23303" w:rsidP="00E23303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E23303" w:rsidRPr="00E23303" w:rsidTr="00E23303">
        <w:tc>
          <w:tcPr>
            <w:tcW w:w="783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 xml:space="preserve">№ </w:t>
            </w:r>
            <w:proofErr w:type="spellStart"/>
            <w:proofErr w:type="gramStart"/>
            <w:r w:rsidRPr="00E23303">
              <w:rPr>
                <w:szCs w:val="28"/>
              </w:rPr>
              <w:t>п</w:t>
            </w:r>
            <w:proofErr w:type="spellEnd"/>
            <w:proofErr w:type="gramEnd"/>
            <w:r w:rsidRPr="00E23303">
              <w:rPr>
                <w:szCs w:val="28"/>
              </w:rPr>
              <w:t>/</w:t>
            </w:r>
            <w:proofErr w:type="spellStart"/>
            <w:r w:rsidRPr="00E23303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№ участника</w:t>
            </w:r>
          </w:p>
        </w:tc>
      </w:tr>
      <w:tr w:rsidR="00E23303" w:rsidRPr="00E23303" w:rsidTr="00E23303">
        <w:tc>
          <w:tcPr>
            <w:tcW w:w="783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1</w:t>
            </w:r>
          </w:p>
        </w:tc>
        <w:tc>
          <w:tcPr>
            <w:tcW w:w="5018" w:type="dxa"/>
          </w:tcPr>
          <w:p w:rsidR="00EA6D6B" w:rsidRDefault="00E23303" w:rsidP="00EA6D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»,</w:t>
            </w:r>
          </w:p>
          <w:p w:rsidR="00E23303" w:rsidRPr="00E23303" w:rsidRDefault="00EA6D6B" w:rsidP="00EA6D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ОГРН 1105741001288</w:t>
            </w:r>
          </w:p>
        </w:tc>
        <w:tc>
          <w:tcPr>
            <w:tcW w:w="181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1</w:t>
            </w:r>
          </w:p>
        </w:tc>
      </w:tr>
    </w:tbl>
    <w:p w:rsidR="00E23303" w:rsidRPr="00E23303" w:rsidRDefault="00E23303" w:rsidP="00E23303">
      <w:pPr>
        <w:pStyle w:val="a3"/>
        <w:rPr>
          <w:szCs w:val="28"/>
        </w:rPr>
      </w:pPr>
    </w:p>
    <w:p w:rsidR="00E23303" w:rsidRPr="00E23303" w:rsidRDefault="00E23303" w:rsidP="00E23303">
      <w:pPr>
        <w:pStyle w:val="a3"/>
        <w:rPr>
          <w:szCs w:val="28"/>
        </w:rPr>
      </w:pPr>
      <w:r w:rsidRPr="00E23303">
        <w:rPr>
          <w:szCs w:val="28"/>
        </w:rPr>
        <w:t>Голосовали:</w:t>
      </w:r>
    </w:p>
    <w:p w:rsidR="00E23303" w:rsidRPr="00E23303" w:rsidRDefault="00E23303" w:rsidP="00E23303">
      <w:pPr>
        <w:pStyle w:val="a3"/>
        <w:rPr>
          <w:szCs w:val="28"/>
        </w:rPr>
      </w:pPr>
      <w:r w:rsidRPr="00E23303">
        <w:rPr>
          <w:szCs w:val="28"/>
        </w:rPr>
        <w:t xml:space="preserve">«За» - 5 голосов,                   </w:t>
      </w:r>
    </w:p>
    <w:p w:rsidR="00E23303" w:rsidRPr="00E23303" w:rsidRDefault="00E23303" w:rsidP="00E23303">
      <w:pPr>
        <w:pStyle w:val="a3"/>
        <w:rPr>
          <w:szCs w:val="28"/>
        </w:rPr>
      </w:pPr>
      <w:r w:rsidRPr="00E23303">
        <w:rPr>
          <w:szCs w:val="28"/>
        </w:rPr>
        <w:t xml:space="preserve">«Нет» - нет,     </w:t>
      </w:r>
    </w:p>
    <w:p w:rsidR="00E23303" w:rsidRPr="00E23303" w:rsidRDefault="00E23303" w:rsidP="00E23303">
      <w:pPr>
        <w:pStyle w:val="a3"/>
        <w:rPr>
          <w:szCs w:val="28"/>
        </w:rPr>
      </w:pPr>
      <w:r w:rsidRPr="00E23303">
        <w:rPr>
          <w:szCs w:val="28"/>
        </w:rPr>
        <w:t>«Воздержались» - нет.</w:t>
      </w:r>
    </w:p>
    <w:p w:rsidR="00E23303" w:rsidRPr="00E23303" w:rsidRDefault="00E23303" w:rsidP="00E23303">
      <w:pPr>
        <w:jc w:val="both"/>
        <w:rPr>
          <w:szCs w:val="28"/>
        </w:rPr>
      </w:pPr>
      <w:r w:rsidRPr="00E23303">
        <w:rPr>
          <w:szCs w:val="28"/>
        </w:rPr>
        <w:t>Решение принято «большинством голосов»</w:t>
      </w:r>
    </w:p>
    <w:p w:rsidR="00E23303" w:rsidRPr="00E23303" w:rsidRDefault="00E23303" w:rsidP="00E23303">
      <w:pPr>
        <w:jc w:val="both"/>
        <w:rPr>
          <w:szCs w:val="28"/>
        </w:rPr>
      </w:pPr>
    </w:p>
    <w:p w:rsidR="00E23303" w:rsidRPr="00E23303" w:rsidRDefault="00E23303" w:rsidP="00E23303">
      <w:pPr>
        <w:jc w:val="both"/>
        <w:rPr>
          <w:szCs w:val="28"/>
        </w:rPr>
      </w:pPr>
      <w:r w:rsidRPr="00E23303">
        <w:rPr>
          <w:szCs w:val="28"/>
        </w:rPr>
        <w:t>Комиссия решила:</w:t>
      </w:r>
    </w:p>
    <w:p w:rsidR="00E23303" w:rsidRDefault="00E23303" w:rsidP="00E23303">
      <w:pPr>
        <w:pStyle w:val="a3"/>
        <w:ind w:firstLine="709"/>
        <w:rPr>
          <w:szCs w:val="28"/>
        </w:rPr>
      </w:pPr>
      <w:r w:rsidRPr="00E23303">
        <w:rPr>
          <w:szCs w:val="28"/>
        </w:rPr>
        <w:t xml:space="preserve">1. Признать претендентов участниками аукциона и допустить к участию в аукционе, назначенного на </w:t>
      </w:r>
      <w:r w:rsidR="00EA6D6B">
        <w:rPr>
          <w:szCs w:val="28"/>
        </w:rPr>
        <w:t>03 марта 2021</w:t>
      </w:r>
      <w:r w:rsidRPr="00E23303">
        <w:rPr>
          <w:szCs w:val="28"/>
        </w:rPr>
        <w:t>г. в 10.00 часов следующих заявителей:</w:t>
      </w:r>
    </w:p>
    <w:p w:rsidR="00EA6D6B" w:rsidRPr="00E23303" w:rsidRDefault="00EA6D6B" w:rsidP="00E23303">
      <w:pPr>
        <w:pStyle w:val="a3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E23303" w:rsidRPr="00E23303" w:rsidTr="00E23303">
        <w:tc>
          <w:tcPr>
            <w:tcW w:w="783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23303">
              <w:rPr>
                <w:szCs w:val="28"/>
              </w:rPr>
              <w:t>п</w:t>
            </w:r>
            <w:proofErr w:type="spellEnd"/>
            <w:proofErr w:type="gramEnd"/>
            <w:r w:rsidRPr="00E23303">
              <w:rPr>
                <w:szCs w:val="28"/>
              </w:rPr>
              <w:t>/</w:t>
            </w:r>
            <w:proofErr w:type="spellStart"/>
            <w:r w:rsidRPr="00E23303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№ участника</w:t>
            </w:r>
          </w:p>
        </w:tc>
      </w:tr>
      <w:tr w:rsidR="00E23303" w:rsidRPr="00E23303" w:rsidTr="00E23303">
        <w:tc>
          <w:tcPr>
            <w:tcW w:w="783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1</w:t>
            </w:r>
          </w:p>
        </w:tc>
        <w:tc>
          <w:tcPr>
            <w:tcW w:w="5018" w:type="dxa"/>
          </w:tcPr>
          <w:p w:rsidR="00E23303" w:rsidRDefault="00EA6D6B" w:rsidP="00EA6D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»,</w:t>
            </w:r>
          </w:p>
          <w:p w:rsidR="00EA6D6B" w:rsidRPr="00E23303" w:rsidRDefault="00EA6D6B" w:rsidP="00EA6D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ОГРН 1105741001288</w:t>
            </w:r>
          </w:p>
        </w:tc>
        <w:tc>
          <w:tcPr>
            <w:tcW w:w="181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E23303" w:rsidRPr="00E23303" w:rsidRDefault="00E23303" w:rsidP="00E23303">
            <w:pPr>
              <w:pStyle w:val="a3"/>
              <w:jc w:val="center"/>
              <w:rPr>
                <w:szCs w:val="28"/>
              </w:rPr>
            </w:pPr>
            <w:r w:rsidRPr="00E23303">
              <w:rPr>
                <w:szCs w:val="28"/>
              </w:rPr>
              <w:t>1</w:t>
            </w:r>
          </w:p>
        </w:tc>
      </w:tr>
    </w:tbl>
    <w:p w:rsidR="00E23303" w:rsidRPr="00E23303" w:rsidRDefault="00E23303" w:rsidP="00E23303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E23303" w:rsidRPr="00E23303" w:rsidRDefault="00E23303" w:rsidP="00E23303">
      <w:pPr>
        <w:pStyle w:val="2"/>
        <w:spacing w:after="0" w:line="240" w:lineRule="auto"/>
        <w:ind w:firstLine="709"/>
        <w:jc w:val="both"/>
        <w:rPr>
          <w:szCs w:val="28"/>
        </w:rPr>
      </w:pPr>
      <w:r w:rsidRPr="00E23303">
        <w:rPr>
          <w:szCs w:val="28"/>
        </w:rPr>
        <w:t xml:space="preserve">2. В связи с тем, что на участие в аукционе по </w:t>
      </w:r>
      <w:r w:rsidRPr="00E23303">
        <w:rPr>
          <w:b/>
          <w:szCs w:val="28"/>
        </w:rPr>
        <w:t>Лоту 1</w:t>
      </w:r>
      <w:r w:rsidRPr="00E23303">
        <w:rPr>
          <w:szCs w:val="28"/>
        </w:rPr>
        <w:t xml:space="preserve"> - земельный участок из </w:t>
      </w:r>
      <w:r w:rsidR="00EA6D6B">
        <w:rPr>
          <w:szCs w:val="28"/>
        </w:rPr>
        <w:t>земель населенных пунктов</w:t>
      </w:r>
      <w:r w:rsidRPr="00E23303">
        <w:rPr>
          <w:szCs w:val="28"/>
        </w:rPr>
        <w:t>, адрес: Российская Федерация, Орлов</w:t>
      </w:r>
      <w:r w:rsidR="00EA6D6B">
        <w:rPr>
          <w:szCs w:val="28"/>
        </w:rPr>
        <w:t>ская область, р-н Дмитровский, город Дмитровск, улица Советская, д.191</w:t>
      </w:r>
      <w:r w:rsidRPr="00E23303">
        <w:rPr>
          <w:szCs w:val="28"/>
        </w:rPr>
        <w:t>, кадастровый номер 57:07:</w:t>
      </w:r>
      <w:r w:rsidR="00EA6D6B">
        <w:rPr>
          <w:szCs w:val="28"/>
        </w:rPr>
        <w:t>0050154:378</w:t>
      </w:r>
      <w:r w:rsidRPr="00E23303">
        <w:rPr>
          <w:szCs w:val="28"/>
        </w:rPr>
        <w:t xml:space="preserve">, площадью </w:t>
      </w:r>
      <w:r w:rsidR="00EA6D6B">
        <w:rPr>
          <w:szCs w:val="28"/>
        </w:rPr>
        <w:t>13480</w:t>
      </w:r>
      <w:r w:rsidRPr="00E23303">
        <w:rPr>
          <w:szCs w:val="28"/>
        </w:rPr>
        <w:t xml:space="preserve"> кв.м., разрешенное использование: </w:t>
      </w:r>
      <w:r w:rsidR="00EA6D6B">
        <w:rPr>
          <w:szCs w:val="28"/>
        </w:rPr>
        <w:t>объекты складского назначения различного профиля, для размещения складских помещений, срок аренды 9 лет</w:t>
      </w:r>
      <w:r w:rsidRPr="00E23303">
        <w:rPr>
          <w:szCs w:val="28"/>
        </w:rPr>
        <w:t xml:space="preserve">, </w:t>
      </w:r>
      <w:r w:rsidR="00EA6D6B">
        <w:rPr>
          <w:szCs w:val="28"/>
        </w:rPr>
        <w:t>начальный размер годовой арендной платы</w:t>
      </w:r>
      <w:r w:rsidRPr="00E23303">
        <w:rPr>
          <w:szCs w:val="28"/>
        </w:rPr>
        <w:t xml:space="preserve"> – </w:t>
      </w:r>
      <w:r w:rsidR="00EA6D6B">
        <w:rPr>
          <w:szCs w:val="28"/>
        </w:rPr>
        <w:t>82 000</w:t>
      </w:r>
      <w:r w:rsidRPr="00E23303">
        <w:rPr>
          <w:szCs w:val="28"/>
        </w:rPr>
        <w:t xml:space="preserve"> рублей (</w:t>
      </w:r>
      <w:r w:rsidR="00EA6D6B">
        <w:rPr>
          <w:szCs w:val="28"/>
        </w:rPr>
        <w:t>восемьдесят две тысячи). Размер задатка (6</w:t>
      </w:r>
      <w:r w:rsidRPr="00E23303">
        <w:rPr>
          <w:szCs w:val="28"/>
        </w:rPr>
        <w:t xml:space="preserve">0% от </w:t>
      </w:r>
      <w:r w:rsidR="00EA6D6B">
        <w:rPr>
          <w:szCs w:val="28"/>
        </w:rPr>
        <w:t>начального размера годовой арендной платы</w:t>
      </w:r>
      <w:r w:rsidRPr="00E23303">
        <w:rPr>
          <w:szCs w:val="28"/>
        </w:rPr>
        <w:t xml:space="preserve">) – </w:t>
      </w:r>
      <w:r w:rsidR="00EA6D6B">
        <w:rPr>
          <w:szCs w:val="28"/>
        </w:rPr>
        <w:t>49 200</w:t>
      </w:r>
      <w:r w:rsidRPr="00E23303">
        <w:rPr>
          <w:szCs w:val="28"/>
        </w:rPr>
        <w:t xml:space="preserve"> рублей (</w:t>
      </w:r>
      <w:r w:rsidR="00EA6D6B">
        <w:rPr>
          <w:szCs w:val="28"/>
        </w:rPr>
        <w:t>сорок девять тысяч двести</w:t>
      </w:r>
      <w:r w:rsidRPr="00E23303">
        <w:rPr>
          <w:szCs w:val="28"/>
        </w:rPr>
        <w:t xml:space="preserve">), шаг аукциона  - 3% от </w:t>
      </w:r>
      <w:r w:rsidR="00EA6D6B">
        <w:rPr>
          <w:szCs w:val="28"/>
        </w:rPr>
        <w:t>начального размера годовой арендной платы</w:t>
      </w:r>
      <w:r w:rsidRPr="00E23303">
        <w:rPr>
          <w:szCs w:val="28"/>
        </w:rPr>
        <w:t xml:space="preserve"> – </w:t>
      </w:r>
      <w:r w:rsidR="00EA6D6B">
        <w:rPr>
          <w:szCs w:val="28"/>
        </w:rPr>
        <w:t>2 460</w:t>
      </w:r>
      <w:r w:rsidRPr="00E23303">
        <w:rPr>
          <w:szCs w:val="28"/>
        </w:rPr>
        <w:t xml:space="preserve"> (</w:t>
      </w:r>
      <w:r w:rsidR="00EA6D6B">
        <w:rPr>
          <w:szCs w:val="28"/>
        </w:rPr>
        <w:t>две тысячи четыреста шестьдесят</w:t>
      </w:r>
      <w:r w:rsidRPr="00E23303">
        <w:rPr>
          <w:szCs w:val="28"/>
        </w:rPr>
        <w:t>) рублей, подана только одна заявк</w:t>
      </w:r>
      <w:proofErr w:type="gramStart"/>
      <w:r w:rsidRPr="00E23303">
        <w:rPr>
          <w:szCs w:val="28"/>
        </w:rPr>
        <w:t xml:space="preserve">а </w:t>
      </w:r>
      <w:r w:rsidR="00EA6D6B">
        <w:rPr>
          <w:szCs w:val="28"/>
        </w:rPr>
        <w:t>ООО</w:t>
      </w:r>
      <w:proofErr w:type="gramEnd"/>
      <w:r w:rsidR="00EA6D6B">
        <w:rPr>
          <w:szCs w:val="28"/>
        </w:rPr>
        <w:t xml:space="preserve"> «</w:t>
      </w:r>
      <w:proofErr w:type="spellStart"/>
      <w:r w:rsidR="00EA6D6B">
        <w:rPr>
          <w:szCs w:val="28"/>
        </w:rPr>
        <w:t>Орел-Агро-Продукт</w:t>
      </w:r>
      <w:proofErr w:type="spellEnd"/>
      <w:r w:rsidR="00EA6D6B">
        <w:rPr>
          <w:szCs w:val="28"/>
        </w:rPr>
        <w:t>» ОГРН 1105741001288</w:t>
      </w:r>
      <w:r w:rsidRPr="00E23303">
        <w:rPr>
          <w:szCs w:val="28"/>
        </w:rPr>
        <w:t xml:space="preserve">, </w:t>
      </w:r>
      <w:r w:rsidRPr="00E23303">
        <w:rPr>
          <w:b/>
          <w:szCs w:val="28"/>
        </w:rPr>
        <w:t>аукцион признать несостоявшимся</w:t>
      </w:r>
      <w:r w:rsidRPr="00E23303">
        <w:rPr>
          <w:szCs w:val="28"/>
        </w:rPr>
        <w:t>;</w:t>
      </w:r>
    </w:p>
    <w:p w:rsidR="00C14DF7" w:rsidRPr="0020106C" w:rsidRDefault="00C14DF7" w:rsidP="002C2732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1B053C" w:rsidRPr="0020106C" w:rsidRDefault="001B053C" w:rsidP="005D1053">
      <w:pPr>
        <w:jc w:val="both"/>
        <w:rPr>
          <w:szCs w:val="28"/>
        </w:rPr>
      </w:pPr>
      <w:r w:rsidRPr="0020106C">
        <w:rPr>
          <w:szCs w:val="28"/>
        </w:rPr>
        <w:t>Протокол составлен в 2-х экземплярах.</w:t>
      </w:r>
    </w:p>
    <w:p w:rsidR="00E50B08" w:rsidRPr="0020106C" w:rsidRDefault="00E50B08">
      <w:pPr>
        <w:jc w:val="both"/>
        <w:rPr>
          <w:szCs w:val="28"/>
        </w:rPr>
      </w:pPr>
    </w:p>
    <w:p w:rsidR="00197EE0" w:rsidRPr="0020106C" w:rsidRDefault="00197EE0">
      <w:pPr>
        <w:jc w:val="both"/>
        <w:rPr>
          <w:szCs w:val="28"/>
        </w:rPr>
      </w:pPr>
      <w:r w:rsidRPr="0020106C">
        <w:rPr>
          <w:szCs w:val="28"/>
        </w:rPr>
        <w:t>Подписи:</w:t>
      </w:r>
    </w:p>
    <w:p w:rsidR="006B6030" w:rsidRPr="0020106C" w:rsidRDefault="00DA7DD5" w:rsidP="006B6030">
      <w:pPr>
        <w:jc w:val="both"/>
        <w:rPr>
          <w:szCs w:val="28"/>
        </w:rPr>
      </w:pPr>
      <w:r w:rsidRPr="0020106C">
        <w:rPr>
          <w:szCs w:val="28"/>
        </w:rPr>
        <w:t>П</w:t>
      </w:r>
      <w:r w:rsidR="00506D62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20106C">
        <w:rPr>
          <w:szCs w:val="28"/>
        </w:rPr>
        <w:t xml:space="preserve"> комиссии: _____________</w:t>
      </w:r>
      <w:r w:rsidRPr="0020106C">
        <w:rPr>
          <w:szCs w:val="28"/>
        </w:rPr>
        <w:t>В.С. Шумаков</w:t>
      </w:r>
    </w:p>
    <w:p w:rsidR="006B6030" w:rsidRPr="0020106C" w:rsidRDefault="006B6030" w:rsidP="006B6030">
      <w:pPr>
        <w:jc w:val="both"/>
        <w:rPr>
          <w:szCs w:val="28"/>
        </w:rPr>
      </w:pPr>
    </w:p>
    <w:p w:rsidR="00470AB5" w:rsidRPr="0020106C" w:rsidRDefault="000045B0" w:rsidP="00470AB5">
      <w:pPr>
        <w:jc w:val="both"/>
        <w:rPr>
          <w:szCs w:val="28"/>
        </w:rPr>
      </w:pPr>
      <w:r w:rsidRPr="0020106C">
        <w:rPr>
          <w:szCs w:val="28"/>
        </w:rPr>
        <w:t>Члены комиссии:</w:t>
      </w:r>
      <w:r w:rsidR="00ED21F8">
        <w:rPr>
          <w:szCs w:val="28"/>
        </w:rPr>
        <w:t xml:space="preserve"> </w:t>
      </w:r>
      <w:r w:rsidR="000E1399">
        <w:rPr>
          <w:szCs w:val="28"/>
        </w:rPr>
        <w:t>___________</w:t>
      </w:r>
      <w:r w:rsidR="00470AB5" w:rsidRPr="0020106C">
        <w:rPr>
          <w:szCs w:val="28"/>
        </w:rPr>
        <w:t>В.И. Абрамова</w:t>
      </w:r>
    </w:p>
    <w:p w:rsidR="00470AB5" w:rsidRPr="0020106C" w:rsidRDefault="00470AB5" w:rsidP="00470AB5">
      <w:pPr>
        <w:jc w:val="both"/>
        <w:rPr>
          <w:szCs w:val="28"/>
        </w:rPr>
      </w:pPr>
    </w:p>
    <w:p w:rsidR="006B6030" w:rsidRPr="0020106C" w:rsidRDefault="000E1399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0045B0" w:rsidRPr="0020106C">
        <w:rPr>
          <w:szCs w:val="28"/>
        </w:rPr>
        <w:t>_______</w:t>
      </w:r>
      <w:r w:rsidR="0020106C">
        <w:rPr>
          <w:szCs w:val="28"/>
        </w:rPr>
        <w:t>_____</w:t>
      </w:r>
      <w:r>
        <w:rPr>
          <w:szCs w:val="28"/>
        </w:rPr>
        <w:t>И.В. Дрожжина</w:t>
      </w:r>
    </w:p>
    <w:p w:rsidR="005D1053" w:rsidRPr="0020106C" w:rsidRDefault="005D1053" w:rsidP="006B6030">
      <w:pPr>
        <w:jc w:val="both"/>
        <w:rPr>
          <w:szCs w:val="28"/>
        </w:rPr>
      </w:pPr>
    </w:p>
    <w:p w:rsidR="005D1053" w:rsidRPr="0020106C" w:rsidRDefault="000E1399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____________В.И. </w:t>
      </w:r>
      <w:proofErr w:type="spellStart"/>
      <w:r>
        <w:rPr>
          <w:szCs w:val="28"/>
        </w:rPr>
        <w:t>Алилуев</w:t>
      </w:r>
      <w:proofErr w:type="spellEnd"/>
    </w:p>
    <w:p w:rsidR="0020106C" w:rsidRPr="0020106C" w:rsidRDefault="0020106C" w:rsidP="006B6030">
      <w:pPr>
        <w:jc w:val="both"/>
        <w:rPr>
          <w:szCs w:val="28"/>
        </w:rPr>
      </w:pPr>
    </w:p>
    <w:p w:rsidR="0020106C" w:rsidRPr="0020106C" w:rsidRDefault="000E1399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20106C" w:rsidRPr="0020106C">
        <w:rPr>
          <w:szCs w:val="28"/>
        </w:rPr>
        <w:t>__________</w:t>
      </w:r>
      <w:r>
        <w:rPr>
          <w:szCs w:val="28"/>
        </w:rPr>
        <w:t>__Т.В. Агафонова</w:t>
      </w:r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399"/>
    <w:rsid w:val="000E150A"/>
    <w:rsid w:val="000E2937"/>
    <w:rsid w:val="000F55A9"/>
    <w:rsid w:val="001043A7"/>
    <w:rsid w:val="00107689"/>
    <w:rsid w:val="001351F2"/>
    <w:rsid w:val="0014409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328C7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71282"/>
    <w:rsid w:val="004873EF"/>
    <w:rsid w:val="0048777A"/>
    <w:rsid w:val="00493B3A"/>
    <w:rsid w:val="004A14C8"/>
    <w:rsid w:val="004A30EE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25919"/>
    <w:rsid w:val="005419C2"/>
    <w:rsid w:val="00582B59"/>
    <w:rsid w:val="005A0022"/>
    <w:rsid w:val="005A1F68"/>
    <w:rsid w:val="005A7ABC"/>
    <w:rsid w:val="005B36C7"/>
    <w:rsid w:val="005B4BC1"/>
    <w:rsid w:val="005D1053"/>
    <w:rsid w:val="005D355F"/>
    <w:rsid w:val="005D58A8"/>
    <w:rsid w:val="005D6DA8"/>
    <w:rsid w:val="005E0B4C"/>
    <w:rsid w:val="005F303C"/>
    <w:rsid w:val="005F719B"/>
    <w:rsid w:val="00634C72"/>
    <w:rsid w:val="00646ADD"/>
    <w:rsid w:val="00661B05"/>
    <w:rsid w:val="00685CF8"/>
    <w:rsid w:val="006943E7"/>
    <w:rsid w:val="0069460E"/>
    <w:rsid w:val="00694E33"/>
    <w:rsid w:val="006966A9"/>
    <w:rsid w:val="006B2053"/>
    <w:rsid w:val="006B6030"/>
    <w:rsid w:val="006C7D55"/>
    <w:rsid w:val="006D5C20"/>
    <w:rsid w:val="006E208D"/>
    <w:rsid w:val="006E7A4B"/>
    <w:rsid w:val="00701B09"/>
    <w:rsid w:val="007036A8"/>
    <w:rsid w:val="00711F73"/>
    <w:rsid w:val="007175E0"/>
    <w:rsid w:val="007249C1"/>
    <w:rsid w:val="007279F2"/>
    <w:rsid w:val="0073459A"/>
    <w:rsid w:val="00742409"/>
    <w:rsid w:val="0076302E"/>
    <w:rsid w:val="007813AC"/>
    <w:rsid w:val="007B147A"/>
    <w:rsid w:val="007C7275"/>
    <w:rsid w:val="007D171F"/>
    <w:rsid w:val="007D3832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59D8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137D6"/>
    <w:rsid w:val="00914273"/>
    <w:rsid w:val="00914E17"/>
    <w:rsid w:val="00915358"/>
    <w:rsid w:val="00920E83"/>
    <w:rsid w:val="0093032E"/>
    <w:rsid w:val="00937790"/>
    <w:rsid w:val="00943749"/>
    <w:rsid w:val="0094468A"/>
    <w:rsid w:val="00944FBA"/>
    <w:rsid w:val="00973235"/>
    <w:rsid w:val="00982359"/>
    <w:rsid w:val="00986D76"/>
    <w:rsid w:val="00992CEF"/>
    <w:rsid w:val="0099567C"/>
    <w:rsid w:val="009B75B7"/>
    <w:rsid w:val="009C161F"/>
    <w:rsid w:val="009C7E59"/>
    <w:rsid w:val="009D5D4B"/>
    <w:rsid w:val="009E63EF"/>
    <w:rsid w:val="009E6E7D"/>
    <w:rsid w:val="009F72E4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95E9F"/>
    <w:rsid w:val="00A9720B"/>
    <w:rsid w:val="00A97316"/>
    <w:rsid w:val="00AA0DF5"/>
    <w:rsid w:val="00AB7215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818B9"/>
    <w:rsid w:val="00BA2A59"/>
    <w:rsid w:val="00BA3AD7"/>
    <w:rsid w:val="00BA4AF1"/>
    <w:rsid w:val="00BC1E23"/>
    <w:rsid w:val="00BD09AE"/>
    <w:rsid w:val="00BE032A"/>
    <w:rsid w:val="00BE2A7C"/>
    <w:rsid w:val="00BE5954"/>
    <w:rsid w:val="00BF2619"/>
    <w:rsid w:val="00BF2B22"/>
    <w:rsid w:val="00BF6D89"/>
    <w:rsid w:val="00C10990"/>
    <w:rsid w:val="00C14DF7"/>
    <w:rsid w:val="00C17717"/>
    <w:rsid w:val="00C513E8"/>
    <w:rsid w:val="00C526BD"/>
    <w:rsid w:val="00C60BBF"/>
    <w:rsid w:val="00C751FF"/>
    <w:rsid w:val="00C85BAF"/>
    <w:rsid w:val="00CC792C"/>
    <w:rsid w:val="00CD770A"/>
    <w:rsid w:val="00CE6839"/>
    <w:rsid w:val="00CE72AC"/>
    <w:rsid w:val="00D0020E"/>
    <w:rsid w:val="00D15546"/>
    <w:rsid w:val="00D36721"/>
    <w:rsid w:val="00D371F1"/>
    <w:rsid w:val="00D50DDC"/>
    <w:rsid w:val="00D77FB0"/>
    <w:rsid w:val="00D91367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078E8"/>
    <w:rsid w:val="00E123D2"/>
    <w:rsid w:val="00E125B0"/>
    <w:rsid w:val="00E12948"/>
    <w:rsid w:val="00E23303"/>
    <w:rsid w:val="00E23DC2"/>
    <w:rsid w:val="00E31B47"/>
    <w:rsid w:val="00E33575"/>
    <w:rsid w:val="00E50B08"/>
    <w:rsid w:val="00E65A5B"/>
    <w:rsid w:val="00E763B3"/>
    <w:rsid w:val="00E83311"/>
    <w:rsid w:val="00E96EF4"/>
    <w:rsid w:val="00EA211E"/>
    <w:rsid w:val="00EA6D6B"/>
    <w:rsid w:val="00EA7812"/>
    <w:rsid w:val="00EB02CE"/>
    <w:rsid w:val="00ED21F8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609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4943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19</cp:revision>
  <cp:lastPrinted>2021-02-26T09:25:00Z</cp:lastPrinted>
  <dcterms:created xsi:type="dcterms:W3CDTF">2018-06-22T05:44:00Z</dcterms:created>
  <dcterms:modified xsi:type="dcterms:W3CDTF">2021-02-26T09:26:00Z</dcterms:modified>
</cp:coreProperties>
</file>