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451AE0">
        <w:rPr>
          <w:b/>
          <w:sz w:val="24"/>
          <w:szCs w:val="24"/>
        </w:rPr>
        <w:t>514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451AE0">
        <w:rPr>
          <w:sz w:val="22"/>
          <w:szCs w:val="22"/>
        </w:rPr>
        <w:t xml:space="preserve"> 19 февраля 2019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451AE0">
        <w:rPr>
          <w:sz w:val="24"/>
          <w:szCs w:val="24"/>
        </w:rPr>
        <w:t>Копытова И.В.,</w:t>
      </w:r>
      <w:r w:rsidR="00451AE0" w:rsidRPr="002521FF">
        <w:rPr>
          <w:sz w:val="24"/>
          <w:szCs w:val="24"/>
        </w:rPr>
        <w:t xml:space="preserve"> </w:t>
      </w:r>
      <w:r w:rsidR="00451AE0">
        <w:rPr>
          <w:sz w:val="24"/>
          <w:szCs w:val="24"/>
        </w:rPr>
        <w:t xml:space="preserve">Абрамова В.И., </w:t>
      </w:r>
      <w:proofErr w:type="spellStart"/>
      <w:r w:rsidR="00451AE0">
        <w:rPr>
          <w:sz w:val="24"/>
          <w:szCs w:val="24"/>
        </w:rPr>
        <w:t>Канунников</w:t>
      </w:r>
      <w:proofErr w:type="spellEnd"/>
      <w:r w:rsidR="00451AE0">
        <w:rPr>
          <w:sz w:val="24"/>
          <w:szCs w:val="24"/>
        </w:rPr>
        <w:t xml:space="preserve"> И.П., Родина В.И.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7C742C" w:rsidRPr="00080F54">
        <w:rPr>
          <w:sz w:val="24"/>
          <w:szCs w:val="24"/>
        </w:rPr>
        <w:t>предоставлен</w:t>
      </w:r>
      <w:r w:rsidR="00E50966">
        <w:rPr>
          <w:sz w:val="24"/>
          <w:szCs w:val="24"/>
        </w:rPr>
        <w:t>ию земельн</w:t>
      </w:r>
      <w:r w:rsidR="00451AE0">
        <w:rPr>
          <w:sz w:val="24"/>
          <w:szCs w:val="24"/>
        </w:rPr>
        <w:t>ых</w:t>
      </w:r>
      <w:r w:rsidR="00E50966">
        <w:rPr>
          <w:sz w:val="24"/>
          <w:szCs w:val="24"/>
        </w:rPr>
        <w:t xml:space="preserve"> участк</w:t>
      </w:r>
      <w:r w:rsidR="00451AE0">
        <w:rPr>
          <w:sz w:val="24"/>
          <w:szCs w:val="24"/>
        </w:rPr>
        <w:t>ов</w:t>
      </w:r>
      <w:r w:rsidR="00E50966">
        <w:rPr>
          <w:sz w:val="24"/>
          <w:szCs w:val="24"/>
        </w:rPr>
        <w:t xml:space="preserve"> в аренду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</w:t>
      </w:r>
      <w:r w:rsidR="00451AE0">
        <w:rPr>
          <w:sz w:val="24"/>
          <w:szCs w:val="24"/>
        </w:rPr>
        <w:t>ихся</w:t>
      </w:r>
      <w:r w:rsidR="007C742C">
        <w:rPr>
          <w:sz w:val="24"/>
          <w:szCs w:val="24"/>
        </w:rPr>
        <w:t xml:space="preserve">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451AE0">
        <w:rPr>
          <w:sz w:val="24"/>
          <w:szCs w:val="24"/>
        </w:rPr>
        <w:t xml:space="preserve">осуществления </w:t>
      </w:r>
      <w:proofErr w:type="gramStart"/>
      <w:r w:rsidR="00451AE0">
        <w:rPr>
          <w:sz w:val="24"/>
          <w:szCs w:val="24"/>
        </w:rPr>
        <w:t>К(</w:t>
      </w:r>
      <w:proofErr w:type="gramEnd"/>
      <w:r w:rsidR="00451AE0">
        <w:rPr>
          <w:sz w:val="24"/>
          <w:szCs w:val="24"/>
        </w:rPr>
        <w:t>Ф)Х его деятельности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451AE0">
        <w:rPr>
          <w:b/>
          <w:sz w:val="24"/>
          <w:szCs w:val="24"/>
        </w:rPr>
        <w:t xml:space="preserve"> и </w:t>
      </w:r>
      <w:proofErr w:type="gramStart"/>
      <w:r w:rsidR="00451AE0">
        <w:rPr>
          <w:b/>
          <w:sz w:val="24"/>
          <w:szCs w:val="24"/>
        </w:rPr>
        <w:t>К(</w:t>
      </w:r>
      <w:proofErr w:type="gramEnd"/>
      <w:r w:rsidR="00451AE0">
        <w:rPr>
          <w:b/>
          <w:sz w:val="24"/>
          <w:szCs w:val="24"/>
        </w:rPr>
        <w:t>Ф)Х</w:t>
      </w:r>
      <w:r w:rsidR="007C742C">
        <w:rPr>
          <w:b/>
          <w:sz w:val="24"/>
          <w:szCs w:val="24"/>
        </w:rPr>
        <w:t xml:space="preserve"> 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451AE0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451AE0">
        <w:rPr>
          <w:b/>
          <w:sz w:val="24"/>
          <w:szCs w:val="24"/>
        </w:rPr>
        <w:t>ов</w:t>
      </w:r>
      <w:r w:rsidR="00E50966">
        <w:rPr>
          <w:b/>
          <w:sz w:val="24"/>
          <w:szCs w:val="24"/>
        </w:rPr>
        <w:t xml:space="preserve"> в аренду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451AE0" w:rsidRDefault="001E63DE" w:rsidP="00451A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1. </w:t>
      </w:r>
      <w:r w:rsidR="00451AE0" w:rsidRPr="000E2A80">
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</w:t>
      </w:r>
      <w:proofErr w:type="spellStart"/>
      <w:r w:rsidR="00451AE0" w:rsidRPr="000E2A80">
        <w:t>Малобобровское</w:t>
      </w:r>
      <w:proofErr w:type="spellEnd"/>
      <w:r w:rsidR="00451AE0" w:rsidRPr="000E2A80">
        <w:t xml:space="preserve"> сельское поселение, вблизи п</w:t>
      </w:r>
      <w:proofErr w:type="gramStart"/>
      <w:r w:rsidR="00451AE0" w:rsidRPr="000E2A80">
        <w:t>.А</w:t>
      </w:r>
      <w:proofErr w:type="gramEnd"/>
      <w:r w:rsidR="00451AE0" w:rsidRPr="000E2A80">
        <w:t xml:space="preserve">лексеевский, кадастровый квартал номер 57:07:0030402, площадью </w:t>
      </w:r>
      <w:r w:rsidR="00451AE0">
        <w:t xml:space="preserve">7076 </w:t>
      </w:r>
      <w:r w:rsidR="00451AE0" w:rsidRPr="000E2A80">
        <w:t>кв.м., разрешенное использование: для осуществления крестьянским (фермерским) хозяйством его деятельности, срок аренды 10 лет</w:t>
      </w:r>
      <w:r w:rsidR="00451AE0">
        <w:t xml:space="preserve">, </w:t>
      </w:r>
      <w:r w:rsidR="00451AE0">
        <w:rPr>
          <w:color w:val="000000"/>
        </w:rPr>
        <w:t>ограничения, особые условия: отсутствуют.</w:t>
      </w:r>
    </w:p>
    <w:p w:rsidR="00451AE0" w:rsidRDefault="00451AE0" w:rsidP="00451AE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0E2A80">
        <w:t xml:space="preserve">Земельный участок из земель сельскохозяйственного назначения, адрес (описание местоположения): </w:t>
      </w:r>
      <w:proofErr w:type="gramStart"/>
      <w:r w:rsidRPr="000E2A80">
        <w:t xml:space="preserve">Российская Федерация, Орловская область, район Дмитровский, </w:t>
      </w:r>
      <w:r>
        <w:t>Бородинское</w:t>
      </w:r>
      <w:r w:rsidRPr="000E2A80">
        <w:t xml:space="preserve"> сельско</w:t>
      </w:r>
      <w:r>
        <w:t>е поселение</w:t>
      </w:r>
      <w:r w:rsidRPr="000E2A80">
        <w:t>, кадастровый квартал номер 57:07:00</w:t>
      </w:r>
      <w:r>
        <w:t>2</w:t>
      </w:r>
      <w:r w:rsidRPr="000E2A80">
        <w:t>0</w:t>
      </w:r>
      <w:r>
        <w:t>1</w:t>
      </w:r>
      <w:r w:rsidRPr="000E2A80">
        <w:t>0</w:t>
      </w:r>
      <w:r>
        <w:t>1</w:t>
      </w:r>
      <w:r w:rsidRPr="000E2A80">
        <w:t xml:space="preserve">, площадью </w:t>
      </w:r>
      <w:r>
        <w:t xml:space="preserve">21000 </w:t>
      </w:r>
      <w:r w:rsidRPr="000E2A80">
        <w:t>кв.м., разрешенное использование: для осуществления крестьянским (фермерским) хозяйством его деятельности, срок аренды 1</w:t>
      </w:r>
      <w:r>
        <w:t>5</w:t>
      </w:r>
      <w:r w:rsidRPr="000E2A80">
        <w:t xml:space="preserve"> лет</w:t>
      </w:r>
      <w:r>
        <w:t xml:space="preserve">, </w:t>
      </w:r>
      <w:r>
        <w:rPr>
          <w:color w:val="000000"/>
        </w:rPr>
        <w:t>ограничения, особые условия: отсутствуют.</w:t>
      </w:r>
      <w:proofErr w:type="gramEnd"/>
    </w:p>
    <w:p w:rsidR="00451AE0" w:rsidRPr="007C742C" w:rsidRDefault="00451AE0" w:rsidP="00451AE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Извещение о предоставлении вышеуказанного земельного участка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 xml:space="preserve">18.01.2019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>
        <w:t>18.01.2019 года; в районной газете «Авангард» 18.02.2018 года номер №2 (10734). Прием заявок осуществлялся в течение 30 дней с 19.01.2019 года по 18.02.2019 года.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69566E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935A93" w:rsidRPr="00451AE0" w:rsidRDefault="00451AE0" w:rsidP="001B3C27">
            <w:pPr>
              <w:pStyle w:val="a3"/>
              <w:rPr>
                <w:sz w:val="24"/>
                <w:szCs w:val="24"/>
              </w:rPr>
            </w:pPr>
            <w:r w:rsidRPr="00451AE0">
              <w:rPr>
                <w:sz w:val="24"/>
                <w:szCs w:val="24"/>
              </w:rPr>
              <w:t xml:space="preserve">Земельный участок из земель сельскохозяйственного назначения, адрес (описание местоположения): Российская Федерация, Орловская область, район Дмитровский, </w:t>
            </w:r>
            <w:proofErr w:type="spellStart"/>
            <w:r w:rsidRPr="00451AE0">
              <w:rPr>
                <w:sz w:val="24"/>
                <w:szCs w:val="24"/>
              </w:rPr>
              <w:t>Малобобровское</w:t>
            </w:r>
            <w:proofErr w:type="spellEnd"/>
            <w:r w:rsidRPr="00451AE0">
              <w:rPr>
                <w:sz w:val="24"/>
                <w:szCs w:val="24"/>
              </w:rPr>
              <w:t xml:space="preserve"> сельское поселение, вблизи п</w:t>
            </w:r>
            <w:proofErr w:type="gramStart"/>
            <w:r w:rsidRPr="00451AE0">
              <w:rPr>
                <w:sz w:val="24"/>
                <w:szCs w:val="24"/>
              </w:rPr>
              <w:t>.А</w:t>
            </w:r>
            <w:proofErr w:type="gramEnd"/>
            <w:r w:rsidRPr="00451AE0">
              <w:rPr>
                <w:sz w:val="24"/>
                <w:szCs w:val="24"/>
              </w:rPr>
              <w:t>лексеевский, кадастровый квартал номер 57:07:0030402, площадью 7076 кв.м., разрешенное использование: для осуществления крестьянским (фермерским) хозяйством его деятельности, срок аренды 10 лет</w:t>
            </w:r>
          </w:p>
        </w:tc>
        <w:tc>
          <w:tcPr>
            <w:tcW w:w="4588" w:type="dxa"/>
          </w:tcPr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Гарбузова Людмила Викторовна, 18.09.2018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28.01.2019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6956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от 29.01.2019 года).</w:t>
            </w:r>
          </w:p>
          <w:p w:rsidR="00451AE0" w:rsidRDefault="00451AE0" w:rsidP="00451AE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30.01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 w:rsidR="006956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от 31.01.2019 года).</w:t>
            </w:r>
          </w:p>
          <w:p w:rsidR="00DE4870" w:rsidRPr="000360B3" w:rsidRDefault="00DE4870" w:rsidP="00DE4870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  <w:tr w:rsidR="0069566E" w:rsidRPr="00AB3544" w:rsidTr="0069566E">
        <w:tc>
          <w:tcPr>
            <w:tcW w:w="711" w:type="dxa"/>
          </w:tcPr>
          <w:p w:rsidR="0069566E" w:rsidRPr="00AB3544" w:rsidRDefault="0069566E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72" w:type="dxa"/>
          </w:tcPr>
          <w:p w:rsidR="0069566E" w:rsidRPr="0069566E" w:rsidRDefault="0069566E" w:rsidP="001B3C27">
            <w:pPr>
              <w:pStyle w:val="a3"/>
              <w:rPr>
                <w:color w:val="000000"/>
                <w:sz w:val="24"/>
                <w:szCs w:val="24"/>
              </w:rPr>
            </w:pPr>
            <w:r w:rsidRPr="0069566E">
              <w:rPr>
                <w:sz w:val="24"/>
                <w:szCs w:val="24"/>
              </w:rPr>
              <w:t xml:space="preserve">Земельный участок из земель </w:t>
            </w:r>
            <w:r w:rsidRPr="0069566E">
              <w:rPr>
                <w:sz w:val="24"/>
                <w:szCs w:val="24"/>
              </w:rPr>
              <w:lastRenderedPageBreak/>
              <w:t>сельскохозяйственного назначения, адрес (описание местоположения): Российская Федерация, Орловская область, район Дмитровский, Бородинское сельское поселение, кадастровый квартал номер 57:07:0020101, площадью 21000 кв.м., разрешенное использование: для осуществления крестьянским (фермерским) хозяйством его деятельности, срок аренды 15 лет</w:t>
            </w:r>
          </w:p>
        </w:tc>
        <w:tc>
          <w:tcPr>
            <w:tcW w:w="4588" w:type="dxa"/>
          </w:tcPr>
          <w:p w:rsidR="0069566E" w:rsidRDefault="0069566E" w:rsidP="00CA1F13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 xml:space="preserve">Ф)Х </w:t>
            </w:r>
            <w:r>
              <w:rPr>
                <w:sz w:val="24"/>
                <w:szCs w:val="24"/>
              </w:rPr>
              <w:t xml:space="preserve">Магомедов Омар </w:t>
            </w:r>
            <w:proofErr w:type="spellStart"/>
            <w:r>
              <w:rPr>
                <w:sz w:val="24"/>
                <w:szCs w:val="24"/>
              </w:rPr>
              <w:lastRenderedPageBreak/>
              <w:t>Магомедгазиевич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.09.2018 года</w:t>
            </w:r>
            <w:r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>
              <w:rPr>
                <w:sz w:val="24"/>
                <w:szCs w:val="24"/>
              </w:rPr>
              <w:t>.</w:t>
            </w:r>
          </w:p>
          <w:p w:rsidR="0069566E" w:rsidRDefault="0069566E" w:rsidP="00CA1F13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28.01.2019 года 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29.01.2019 года).</w:t>
            </w:r>
          </w:p>
          <w:p w:rsidR="0069566E" w:rsidRDefault="0069566E" w:rsidP="00CA1F13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Надоршин</w:t>
            </w:r>
            <w:proofErr w:type="spellEnd"/>
            <w:r>
              <w:rPr>
                <w:sz w:val="24"/>
                <w:szCs w:val="24"/>
              </w:rPr>
              <w:t xml:space="preserve"> Роман Алексеевич, 30.01</w:t>
            </w:r>
            <w:r w:rsidRPr="00AB354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AB3544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зарегистрирована</w:t>
            </w:r>
            <w:proofErr w:type="gramEnd"/>
            <w:r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от 31.01.2019 года).</w:t>
            </w:r>
          </w:p>
          <w:p w:rsidR="0069566E" w:rsidRPr="000360B3" w:rsidRDefault="0069566E" w:rsidP="00CA1F13">
            <w:pPr>
              <w:pStyle w:val="a3"/>
              <w:ind w:firstLine="459"/>
              <w:rPr>
                <w:sz w:val="24"/>
                <w:szCs w:val="24"/>
              </w:rPr>
            </w:pP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</w:t>
      </w:r>
      <w:r w:rsidR="0069566E">
        <w:rPr>
          <w:color w:val="000000"/>
          <w:sz w:val="24"/>
          <w:szCs w:val="24"/>
          <w:shd w:val="clear" w:color="auto" w:fill="FFFFFF"/>
        </w:rPr>
        <w:t>ых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участк</w:t>
      </w:r>
      <w:r w:rsidR="0069566E">
        <w:rPr>
          <w:color w:val="000000"/>
          <w:sz w:val="24"/>
          <w:szCs w:val="24"/>
          <w:shd w:val="clear" w:color="auto" w:fill="FFFFFF"/>
        </w:rPr>
        <w:t>ов в аренду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без проведения аукциона лиц</w:t>
      </w:r>
      <w:r w:rsidR="0069566E">
        <w:rPr>
          <w:color w:val="000000"/>
          <w:sz w:val="24"/>
          <w:szCs w:val="24"/>
          <w:shd w:val="clear" w:color="auto" w:fill="FFFFFF"/>
        </w:rPr>
        <w:t>ам</w:t>
      </w:r>
      <w:r w:rsidRPr="00EC006B">
        <w:rPr>
          <w:color w:val="000000"/>
          <w:sz w:val="24"/>
          <w:szCs w:val="24"/>
          <w:shd w:val="clear" w:color="auto" w:fill="FFFFFF"/>
        </w:rPr>
        <w:t>, обратившем</w:t>
      </w:r>
      <w:r w:rsidR="0069566E">
        <w:rPr>
          <w:color w:val="000000"/>
          <w:sz w:val="24"/>
          <w:szCs w:val="24"/>
          <w:shd w:val="clear" w:color="auto" w:fill="FFFFFF"/>
        </w:rPr>
        <w:t>ся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годовой арендной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     ___________________ И. В. Копытова ___________ В.И. Абрамова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В.И. Родина ______________ И.П. </w:t>
      </w:r>
      <w:proofErr w:type="spellStart"/>
      <w:r>
        <w:rPr>
          <w:sz w:val="24"/>
          <w:szCs w:val="24"/>
        </w:rPr>
        <w:t>Канунников</w:t>
      </w:r>
      <w:proofErr w:type="spellEnd"/>
      <w:r>
        <w:rPr>
          <w:sz w:val="24"/>
          <w:szCs w:val="24"/>
        </w:rPr>
        <w:t xml:space="preserve"> </w:t>
      </w:r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1AE0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9566E"/>
    <w:rsid w:val="006B2CF0"/>
    <w:rsid w:val="006D0ABA"/>
    <w:rsid w:val="006F4F74"/>
    <w:rsid w:val="00704CC3"/>
    <w:rsid w:val="00713D03"/>
    <w:rsid w:val="00714047"/>
    <w:rsid w:val="00723778"/>
    <w:rsid w:val="00760BBC"/>
    <w:rsid w:val="0076549D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42699"/>
    <w:rsid w:val="00B465FB"/>
    <w:rsid w:val="00B550A0"/>
    <w:rsid w:val="00B909E1"/>
    <w:rsid w:val="00B9110C"/>
    <w:rsid w:val="00BE167B"/>
    <w:rsid w:val="00BE5E2A"/>
    <w:rsid w:val="00C0717A"/>
    <w:rsid w:val="00C07562"/>
    <w:rsid w:val="00C70D8C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23379"/>
    <w:rsid w:val="00D27022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EE340E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3</cp:revision>
  <cp:lastPrinted>2019-02-19T07:59:00Z</cp:lastPrinted>
  <dcterms:created xsi:type="dcterms:W3CDTF">2018-07-30T05:00:00Z</dcterms:created>
  <dcterms:modified xsi:type="dcterms:W3CDTF">2019-02-19T08:06:00Z</dcterms:modified>
</cp:coreProperties>
</file>