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B9" w:rsidRPr="00384017" w:rsidRDefault="00724DB9" w:rsidP="00384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0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B9" w:rsidRPr="00384017" w:rsidRDefault="00724DB9" w:rsidP="0038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01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24DB9" w:rsidRPr="00384017" w:rsidRDefault="00724DB9" w:rsidP="0038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017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24DB9" w:rsidRPr="00384017" w:rsidRDefault="00724DB9" w:rsidP="003840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4DB9" w:rsidRPr="00384017" w:rsidRDefault="00724DB9" w:rsidP="0038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017">
        <w:rPr>
          <w:rFonts w:ascii="Times New Roman" w:hAnsi="Times New Roman"/>
          <w:b/>
          <w:sz w:val="28"/>
          <w:szCs w:val="28"/>
        </w:rPr>
        <w:t>АДМИНИСТРАЦИЯ ДМИТРОВСКОГО РАЙОНА</w:t>
      </w:r>
    </w:p>
    <w:p w:rsidR="00724DB9" w:rsidRPr="00384017" w:rsidRDefault="00724DB9" w:rsidP="003840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4DB9" w:rsidRPr="00384017" w:rsidRDefault="00384017" w:rsidP="003840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ПРОЕКТ    ПОСТАНОВЛЕНИЯ</w:t>
      </w:r>
    </w:p>
    <w:p w:rsidR="00724DB9" w:rsidRPr="00384017" w:rsidRDefault="00724DB9" w:rsidP="0038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598" w:rsidRDefault="003D4598">
      <w:pPr>
        <w:tabs>
          <w:tab w:val="left" w:pos="555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598" w:rsidRDefault="00724DB9">
      <w:pPr>
        <w:tabs>
          <w:tab w:val="left" w:pos="5550"/>
        </w:tabs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_____________ 2022 г.                                                                           № _____</w:t>
      </w:r>
    </w:p>
    <w:p w:rsidR="003D4598" w:rsidRDefault="003D4598">
      <w:pPr>
        <w:tabs>
          <w:tab w:val="left" w:pos="555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598" w:rsidRPr="00384017" w:rsidRDefault="003D4598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4017" w:rsidRPr="00384017" w:rsidRDefault="00724DB9" w:rsidP="00384017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017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</w:t>
      </w:r>
      <w:r w:rsidR="00384017" w:rsidRPr="003840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4017">
        <w:rPr>
          <w:rFonts w:ascii="Times New Roman" w:hAnsi="Times New Roman"/>
          <w:sz w:val="28"/>
          <w:szCs w:val="28"/>
          <w:lang w:eastAsia="ru-RU"/>
        </w:rPr>
        <w:t xml:space="preserve">регламента предоставления </w:t>
      </w:r>
    </w:p>
    <w:p w:rsidR="00384017" w:rsidRPr="00384017" w:rsidRDefault="00724DB9" w:rsidP="00384017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8401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384017" w:rsidRPr="003840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4017">
        <w:rPr>
          <w:rFonts w:ascii="Times New Roman" w:hAnsi="Times New Roman"/>
          <w:sz w:val="28"/>
          <w:szCs w:val="28"/>
          <w:lang w:eastAsia="ru-RU"/>
        </w:rPr>
        <w:t>услуги «</w:t>
      </w:r>
      <w:r w:rsidRPr="00384017">
        <w:rPr>
          <w:rFonts w:ascii="Times New Roman" w:hAnsi="Times New Roman"/>
          <w:sz w:val="28"/>
          <w:szCs w:val="28"/>
          <w:lang w:eastAsia="zh-CN"/>
        </w:rPr>
        <w:t>Предоставление решения о согласовании</w:t>
      </w:r>
      <w:r w:rsidR="00384017" w:rsidRPr="0038401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D4598" w:rsidRPr="00384017" w:rsidRDefault="00724DB9" w:rsidP="00384017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017">
        <w:rPr>
          <w:rFonts w:ascii="Times New Roman" w:hAnsi="Times New Roman"/>
          <w:sz w:val="28"/>
          <w:szCs w:val="28"/>
          <w:lang w:eastAsia="zh-CN"/>
        </w:rPr>
        <w:t>архитектурно-градостроительного облика объекта</w:t>
      </w:r>
      <w:r w:rsidRPr="00384017">
        <w:rPr>
          <w:rFonts w:ascii="Times New Roman" w:hAnsi="Times New Roman"/>
          <w:sz w:val="28"/>
          <w:szCs w:val="28"/>
          <w:lang w:eastAsia="ru-RU"/>
        </w:rPr>
        <w:t>»</w:t>
      </w:r>
    </w:p>
    <w:p w:rsidR="003D4598" w:rsidRPr="00384017" w:rsidRDefault="003D4598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598" w:rsidRPr="00384017" w:rsidRDefault="003D4598">
      <w:pPr>
        <w:tabs>
          <w:tab w:val="left" w:pos="142"/>
          <w:tab w:val="left" w:pos="709"/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598" w:rsidRPr="00384017" w:rsidRDefault="00724DB9" w:rsidP="003840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  <w:lang w:eastAsia="ja-JP" w:bidi="fa-IR"/>
        </w:rPr>
      </w:pPr>
      <w:r w:rsidRPr="00384017">
        <w:rPr>
          <w:rFonts w:ascii="Times New Roman" w:hAnsi="Times New Roman"/>
          <w:spacing w:val="-3"/>
          <w:sz w:val="28"/>
          <w:szCs w:val="28"/>
          <w:lang w:eastAsia="ja-JP" w:bidi="fa-IR"/>
        </w:rPr>
        <w:t xml:space="preserve">В целях повышения эффективности, качества, доступности муниципальных услуг и своевременного их предоставления, соответствии с главой 3 Федерального закона Российской Федерации от 27 июля 2010 года № 210-ФЗ «Об организации предоставления государственных и муниципальных услуг», Законом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Уставом муниципального образования </w:t>
      </w:r>
      <w:r w:rsidRPr="00384017">
        <w:rPr>
          <w:rFonts w:ascii="Times New Roman" w:hAnsi="Times New Roman"/>
          <w:sz w:val="28"/>
          <w:szCs w:val="28"/>
          <w:lang w:eastAsia="hi-IN" w:bidi="hi-IN"/>
        </w:rPr>
        <w:t>Дмитровского района</w:t>
      </w:r>
      <w:r w:rsidRPr="00384017">
        <w:rPr>
          <w:rFonts w:ascii="Times New Roman" w:hAnsi="Times New Roman"/>
          <w:spacing w:val="-3"/>
          <w:sz w:val="28"/>
          <w:szCs w:val="28"/>
          <w:lang w:eastAsia="ja-JP" w:bidi="fa-IR"/>
        </w:rPr>
        <w:t xml:space="preserve">, </w:t>
      </w:r>
      <w:r w:rsidR="00384017" w:rsidRPr="00384017">
        <w:rPr>
          <w:rFonts w:ascii="Times New Roman" w:hAnsi="Times New Roman"/>
          <w:sz w:val="28"/>
          <w:szCs w:val="28"/>
        </w:rPr>
        <w:t xml:space="preserve">администрация Дмитровского района  </w:t>
      </w:r>
      <w:r w:rsidR="00384017" w:rsidRPr="00384017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3D4598" w:rsidRPr="00384017" w:rsidRDefault="003D4598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4598" w:rsidRPr="00384017" w:rsidRDefault="00724DB9">
      <w:pPr>
        <w:pStyle w:val="af4"/>
        <w:ind w:left="0" w:firstLine="720"/>
        <w:jc w:val="both"/>
        <w:rPr>
          <w:sz w:val="28"/>
          <w:szCs w:val="28"/>
        </w:rPr>
      </w:pPr>
      <w:r w:rsidRPr="00384017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согласно приложению.</w:t>
      </w:r>
    </w:p>
    <w:p w:rsidR="003D4598" w:rsidRPr="00384017" w:rsidRDefault="00724DB9">
      <w:pPr>
        <w:tabs>
          <w:tab w:val="left" w:pos="55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0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Обнародовать настоящее постановление в установленном порядке.</w:t>
      </w:r>
    </w:p>
    <w:p w:rsidR="003D4598" w:rsidRPr="00384017" w:rsidRDefault="00724DB9">
      <w:pPr>
        <w:tabs>
          <w:tab w:val="left" w:pos="55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0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Контроль за выполнением постановления оставляю за собой. </w:t>
      </w:r>
    </w:p>
    <w:p w:rsidR="003D4598" w:rsidRPr="00384017" w:rsidRDefault="003D4598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598" w:rsidRPr="00384017" w:rsidRDefault="003D4598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598" w:rsidRPr="00384017" w:rsidRDefault="003D4598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598" w:rsidRPr="00384017" w:rsidRDefault="00724DB9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0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3840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3840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r w:rsidR="003840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С. А. Козин</w:t>
      </w:r>
    </w:p>
    <w:p w:rsidR="003D4598" w:rsidRPr="00384017" w:rsidRDefault="003D4598">
      <w:pPr>
        <w:rPr>
          <w:rFonts w:ascii="Times New Roman" w:hAnsi="Times New Roman"/>
          <w:sz w:val="28"/>
          <w:szCs w:val="28"/>
        </w:rPr>
      </w:pPr>
    </w:p>
    <w:p w:rsidR="00384017" w:rsidRDefault="00384017">
      <w:pPr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84017" w:rsidRDefault="00384017">
      <w:pPr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84017" w:rsidRDefault="00384017">
      <w:pPr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84017" w:rsidRDefault="00384017">
      <w:pPr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264DE" w:rsidRDefault="009264DE">
      <w:pPr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84017" w:rsidRDefault="00384017">
      <w:pPr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75F3E" w:rsidRDefault="00975F3E">
      <w:pPr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264DE" w:rsidRDefault="009264DE" w:rsidP="009264D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</w:t>
      </w:r>
    </w:p>
    <w:p w:rsidR="003D4598" w:rsidRDefault="009264DE" w:rsidP="009264D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</w:t>
      </w:r>
      <w:r w:rsidR="00724DB9">
        <w:rPr>
          <w:rFonts w:ascii="Times New Roman" w:hAnsi="Times New Roman"/>
          <w:color w:val="000000"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="00724DB9">
        <w:rPr>
          <w:rFonts w:ascii="Times New Roman" w:hAnsi="Times New Roman"/>
          <w:color w:val="000000"/>
          <w:sz w:val="26"/>
          <w:szCs w:val="26"/>
          <w:lang w:eastAsia="ru-RU"/>
        </w:rPr>
        <w:t>к постановлению</w:t>
      </w:r>
    </w:p>
    <w:p w:rsidR="003D4598" w:rsidRDefault="00724DB9" w:rsidP="009264DE">
      <w:pPr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 ___</w:t>
      </w:r>
      <w:r w:rsidR="00A81EC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F1A70">
        <w:rPr>
          <w:rFonts w:ascii="Times New Roman" w:hAnsi="Times New Roman"/>
          <w:color w:val="000000"/>
          <w:sz w:val="26"/>
          <w:szCs w:val="26"/>
          <w:lang w:eastAsia="ru-RU"/>
        </w:rPr>
        <w:t>_______</w:t>
      </w:r>
      <w:r w:rsidR="00A81EC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2022 г. №___</w:t>
      </w:r>
    </w:p>
    <w:p w:rsidR="003D4598" w:rsidRDefault="003D4598" w:rsidP="009264DE">
      <w:pPr>
        <w:spacing w:after="0" w:line="240" w:lineRule="auto"/>
        <w:ind w:firstLine="570"/>
        <w:jc w:val="both"/>
        <w:rPr>
          <w:rFonts w:eastAsia="Calibri" w:cs="Calibri"/>
          <w:sz w:val="26"/>
          <w:szCs w:val="26"/>
          <w:lang w:eastAsia="ru-RU"/>
        </w:rPr>
      </w:pPr>
    </w:p>
    <w:p w:rsidR="003D4598" w:rsidRDefault="00724DB9" w:rsidP="009264DE">
      <w:pPr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АДМИНИСТРАТИВНЫЙ РЕГЛАМЕНТ</w:t>
      </w:r>
    </w:p>
    <w:p w:rsidR="003D4598" w:rsidRDefault="00724DB9" w:rsidP="009264DE">
      <w:pPr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МУНИЦИПАЛЬНОЙ УСЛУГИ</w:t>
      </w:r>
    </w:p>
    <w:p w:rsidR="003D4598" w:rsidRDefault="00724DB9" w:rsidP="009264DE">
      <w:pPr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"ПРЕДОСТАВЛЕНИЕ РЕШЕНИЯ О СОГЛАСОВАНИИ АРХИТЕКТУРНО-ГРАДОСТРОИТЕЛЬНОГО ОБЛИКА ОБЪЕКТА"</w:t>
      </w:r>
    </w:p>
    <w:p w:rsidR="003D4598" w:rsidRPr="009264DE" w:rsidRDefault="003D4598" w:rsidP="009264DE">
      <w:pPr>
        <w:spacing w:after="0" w:line="240" w:lineRule="auto"/>
        <w:ind w:firstLine="570"/>
        <w:jc w:val="both"/>
        <w:rPr>
          <w:rFonts w:eastAsia="Calibri" w:cs="Calibri"/>
          <w:sz w:val="16"/>
          <w:szCs w:val="16"/>
          <w:lang w:eastAsia="ru-RU"/>
        </w:rPr>
      </w:pPr>
    </w:p>
    <w:p w:rsidR="003D4598" w:rsidRDefault="00724DB9" w:rsidP="009264DE">
      <w:pPr>
        <w:spacing w:after="0" w:line="240" w:lineRule="auto"/>
        <w:ind w:firstLine="57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I. Общие положения</w:t>
      </w:r>
    </w:p>
    <w:p w:rsidR="003D4598" w:rsidRPr="009264DE" w:rsidRDefault="003D4598" w:rsidP="009264DE">
      <w:pPr>
        <w:spacing w:after="0" w:line="240" w:lineRule="auto"/>
        <w:ind w:firstLine="570"/>
        <w:jc w:val="center"/>
        <w:rPr>
          <w:rFonts w:eastAsia="Calibri" w:cs="Calibri"/>
          <w:sz w:val="16"/>
          <w:szCs w:val="16"/>
          <w:lang w:eastAsia="ru-RU"/>
        </w:rPr>
      </w:pP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1. Предмет регулирования административного регламента.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1.Предметом регулирования настоящего административного регламента является порядок и стандарт предоставления муниципальной услуги "Предоставление решения о согласовании архитектурно-градостроительного облика объекта" (далее — муниципальная услуга).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Согласование архитектурно-градостроительного облика объекта подтверждает, что представленное проектное решение не нарушает существующий архитектурно-градостроительный облик объекта и (или) существующей архитектурно-градостроительной среды.</w:t>
      </w:r>
    </w:p>
    <w:p w:rsidR="003D4598" w:rsidRDefault="00724DB9" w:rsidP="009264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bCs/>
          <w:sz w:val="26"/>
          <w:szCs w:val="26"/>
        </w:rPr>
        <w:t>огласование архитектурно-градостроительного облика объекта</w:t>
      </w:r>
      <w:r>
        <w:rPr>
          <w:rFonts w:ascii="Times New Roman" w:hAnsi="Times New Roman"/>
          <w:sz w:val="26"/>
          <w:szCs w:val="26"/>
        </w:rPr>
        <w:t xml:space="preserve"> не является основанием для реализации проекта без получения необходимой разрешительной документации в установленном законом порядке.</w:t>
      </w:r>
    </w:p>
    <w:p w:rsidR="003D4598" w:rsidRPr="007F1A70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Административный регламент муниципальной услуги "Предоставление решения о согласовании архитектурно-градостроительного облика объекта" (далее -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услуги и определяет сроки и последовательность действий (административных процедур) при оказании услуги.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2. Круг заявителей.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Заявителями на предоставление муниципальной услуги являются: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граждане Российской Федерации;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иностранные граждане и лица без гражданства;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субъекты Российской Федерации;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российские и иностранные юридические лица;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иностранные государства;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международные организации.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От имени физических лиц заявления или обращения о предоставлении муниципальной услуги могут подавать, в частности: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zh-CN" w:bidi="hi-IN"/>
        </w:rPr>
        <w:t>- законные представители (родители, усыновители, опекуны) несовершеннолетних в возрасте до 18 лет;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опекуны недееспособных граждан;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попечители граждан, ограниченных в дееспособности;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3D4598" w:rsidRPr="007F1A70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От имени юридических лиц заявления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3. Требования к порядку информирования о предоставлении муниципальной услуги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3.1. Информирование заявителей о порядке и ходе предоставления муниципальной услуги осуществляется администрацией </w:t>
      </w:r>
      <w:r w:rsidR="00A81EC7">
        <w:rPr>
          <w:rFonts w:ascii="Times New Roman" w:hAnsi="Times New Roman"/>
          <w:sz w:val="26"/>
          <w:szCs w:val="26"/>
          <w:lang w:eastAsia="ru-RU"/>
        </w:rPr>
        <w:t>Дмитровского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Администрация):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- в устной форме при личном обращении;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- с использованием средств телефонной связи;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- по письменным обращениям;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- по электронной почте;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- посредством размещения на официальном сайте администрации.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3.2 Информация о местонахождении и графике работы Администрации, почтовом адресе, контактных телефонах: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Предоставление услуги осуществляется по адресу: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303</w:t>
      </w:r>
      <w:r w:rsidR="00A81EC7">
        <w:rPr>
          <w:rFonts w:ascii="Times New Roman" w:hAnsi="Times New Roman"/>
          <w:sz w:val="26"/>
          <w:szCs w:val="26"/>
          <w:lang w:eastAsia="hi-IN" w:bidi="hi-IN"/>
        </w:rPr>
        <w:t>2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40, Орловская область, </w:t>
      </w:r>
      <w:r w:rsidR="00A81EC7">
        <w:rPr>
          <w:rFonts w:ascii="Times New Roman" w:hAnsi="Times New Roman"/>
          <w:sz w:val="26"/>
          <w:szCs w:val="26"/>
          <w:lang w:eastAsia="hi-IN" w:bidi="hi-IN"/>
        </w:rPr>
        <w:t>Дмитровский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 район, г. </w:t>
      </w:r>
      <w:r w:rsidR="00A81EC7">
        <w:rPr>
          <w:rFonts w:ascii="Times New Roman" w:hAnsi="Times New Roman"/>
          <w:sz w:val="26"/>
          <w:szCs w:val="26"/>
          <w:lang w:eastAsia="hi-IN" w:bidi="hi-IN"/>
        </w:rPr>
        <w:t>Дмитровск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, ул. </w:t>
      </w:r>
      <w:r w:rsidR="00A81EC7">
        <w:rPr>
          <w:rFonts w:ascii="Times New Roman" w:hAnsi="Times New Roman"/>
          <w:sz w:val="26"/>
          <w:szCs w:val="26"/>
          <w:lang w:eastAsia="hi-IN" w:bidi="hi-IN"/>
        </w:rPr>
        <w:t>Советская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, д. </w:t>
      </w:r>
      <w:r w:rsidR="00A81EC7">
        <w:rPr>
          <w:rFonts w:ascii="Times New Roman" w:hAnsi="Times New Roman"/>
          <w:sz w:val="26"/>
          <w:szCs w:val="26"/>
          <w:lang w:eastAsia="hi-IN" w:bidi="hi-IN"/>
        </w:rPr>
        <w:t>84 А</w:t>
      </w:r>
      <w:r>
        <w:rPr>
          <w:rFonts w:ascii="Times New Roman" w:hAnsi="Times New Roman"/>
          <w:sz w:val="26"/>
          <w:szCs w:val="26"/>
          <w:lang w:eastAsia="hi-IN" w:bidi="hi-IN"/>
        </w:rPr>
        <w:t>.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Контактные телефоны: 8 (4864</w:t>
      </w:r>
      <w:r w:rsidR="00A81EC7">
        <w:rPr>
          <w:rFonts w:ascii="Times New Roman" w:hAnsi="Times New Roman"/>
          <w:sz w:val="26"/>
          <w:szCs w:val="26"/>
          <w:lang w:eastAsia="hi-IN" w:bidi="hi-IN"/>
        </w:rPr>
        <w:t>9</w:t>
      </w:r>
      <w:r>
        <w:rPr>
          <w:rFonts w:ascii="Times New Roman" w:hAnsi="Times New Roman"/>
          <w:sz w:val="26"/>
          <w:szCs w:val="26"/>
          <w:lang w:eastAsia="hi-IN" w:bidi="hi-IN"/>
        </w:rPr>
        <w:t>) 2-</w:t>
      </w:r>
      <w:r w:rsidR="00A81EC7">
        <w:rPr>
          <w:rFonts w:ascii="Times New Roman" w:hAnsi="Times New Roman"/>
          <w:sz w:val="26"/>
          <w:szCs w:val="26"/>
          <w:lang w:eastAsia="hi-IN" w:bidi="hi-IN"/>
        </w:rPr>
        <w:t>16</w:t>
      </w:r>
      <w:r>
        <w:rPr>
          <w:rFonts w:ascii="Times New Roman" w:hAnsi="Times New Roman"/>
          <w:sz w:val="26"/>
          <w:szCs w:val="26"/>
          <w:lang w:eastAsia="hi-IN" w:bidi="hi-IN"/>
        </w:rPr>
        <w:t>-</w:t>
      </w:r>
      <w:r w:rsidR="00A81EC7">
        <w:rPr>
          <w:rFonts w:ascii="Times New Roman" w:hAnsi="Times New Roman"/>
          <w:sz w:val="26"/>
          <w:szCs w:val="26"/>
          <w:lang w:eastAsia="hi-IN" w:bidi="hi-IN"/>
        </w:rPr>
        <w:t>97</w:t>
      </w:r>
      <w:r>
        <w:rPr>
          <w:rFonts w:ascii="Times New Roman" w:hAnsi="Times New Roman"/>
          <w:sz w:val="26"/>
          <w:szCs w:val="26"/>
          <w:lang w:eastAsia="hi-IN" w:bidi="hi-IN"/>
        </w:rPr>
        <w:t>.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График (режим) работы с заявителями:</w:t>
      </w:r>
    </w:p>
    <w:p w:rsidR="003D4598" w:rsidRDefault="00724DB9" w:rsidP="0092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Понедельник         8.00-17.00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Вторник                8.00-17.00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Среда                     8.00-17.00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Четверг                  8.00-17.00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Пятница                8.00-17.00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 xml:space="preserve">Перерыв на обед с 13.00 ч. до 14.00 ч. 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Суббота, воскресенье — выходные дни.</w:t>
      </w:r>
    </w:p>
    <w:p w:rsidR="003D4598" w:rsidRPr="008124A7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 xml:space="preserve">Адрес электронной почты </w:t>
      </w:r>
      <w:hyperlink r:id="rId10" w:tooltip="mailto:adm_bolhov@bk.ru" w:history="1"/>
      <w:bookmarkStart w:id="0" w:name="__DdeLink__15781_491636403"/>
      <w:bookmarkEnd w:id="0"/>
      <w:r w:rsidR="008124A7">
        <w:t xml:space="preserve"> </w:t>
      </w:r>
      <w:r w:rsidR="008124A7" w:rsidRPr="008124A7">
        <w:rPr>
          <w:rFonts w:ascii="Times New Roman" w:hAnsi="Times New Roman"/>
          <w:lang w:val="en-US"/>
        </w:rPr>
        <w:t>dmitr</w:t>
      </w:r>
      <w:r w:rsidR="008124A7" w:rsidRPr="008124A7">
        <w:rPr>
          <w:rFonts w:ascii="Times New Roman" w:hAnsi="Times New Roman"/>
        </w:rPr>
        <w:t>@</w:t>
      </w:r>
      <w:r w:rsidR="008124A7" w:rsidRPr="008124A7">
        <w:rPr>
          <w:rFonts w:ascii="Times New Roman" w:hAnsi="Times New Roman"/>
          <w:lang w:val="en-US"/>
        </w:rPr>
        <w:t>adm</w:t>
      </w:r>
      <w:r w:rsidR="008124A7" w:rsidRPr="008124A7">
        <w:rPr>
          <w:rFonts w:ascii="Times New Roman" w:hAnsi="Times New Roman"/>
        </w:rPr>
        <w:t>.</w:t>
      </w:r>
      <w:r w:rsidR="008124A7" w:rsidRPr="008124A7">
        <w:rPr>
          <w:rFonts w:ascii="Times New Roman" w:hAnsi="Times New Roman"/>
          <w:lang w:val="en-US"/>
        </w:rPr>
        <w:t>orel</w:t>
      </w:r>
      <w:r w:rsidR="008124A7" w:rsidRPr="008124A7">
        <w:rPr>
          <w:rFonts w:ascii="Times New Roman" w:hAnsi="Times New Roman"/>
        </w:rPr>
        <w:t>.</w:t>
      </w:r>
      <w:r w:rsidR="008124A7" w:rsidRPr="008124A7">
        <w:rPr>
          <w:rFonts w:ascii="Times New Roman" w:hAnsi="Times New Roman"/>
          <w:lang w:val="en-US"/>
        </w:rPr>
        <w:t>ru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 xml:space="preserve">Адрес официального сайта администрации </w:t>
      </w:r>
      <w:hyperlink r:id="rId11" w:history="1"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</w:rPr>
          <w:t>www.</w:t>
        </w:r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  <w:lang w:val="en-US"/>
          </w:rPr>
          <w:t>dmitrovsk</w:t>
        </w:r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</w:rPr>
          <w:t>-</w:t>
        </w:r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  <w:lang w:val="en-US"/>
          </w:rPr>
          <w:t>orel</w:t>
        </w:r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</w:rPr>
          <w:t>.</w:t>
        </w:r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3D4598" w:rsidRDefault="00724DB9" w:rsidP="009264DE">
      <w:pPr>
        <w:pStyle w:val="af4"/>
        <w:widowControl/>
        <w:ind w:left="0" w:firstLine="567"/>
        <w:jc w:val="both"/>
        <w:rPr>
          <w:bCs/>
        </w:rPr>
      </w:pPr>
      <w:r>
        <w:rPr>
          <w:sz w:val="26"/>
          <w:szCs w:val="26"/>
          <w:lang w:eastAsia="ru-RU"/>
        </w:rPr>
        <w:t>3.3. Информирование о порядке и ходе предоставления муниципальной услуги осуществляется специалистами Администрации</w:t>
      </w:r>
      <w:r w:rsidR="008124A7">
        <w:rPr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</w:rPr>
        <w:t>при непосредственном личном контакте с заявителями, а также с использованием почтовой и телефонной связи</w:t>
      </w:r>
      <w:r>
        <w:rPr>
          <w:bCs/>
        </w:rPr>
        <w:t>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Verdana" w:hAnsi="Verdan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Verdana" w:hAnsi="Verdan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достоверность предоставляемой информации;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Verdana" w:hAnsi="Verdan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четкость в изложении информации;</w:t>
      </w:r>
    </w:p>
    <w:p w:rsidR="003D4598" w:rsidRDefault="00724DB9" w:rsidP="009264DE">
      <w:pPr>
        <w:tabs>
          <w:tab w:val="left" w:pos="3815"/>
        </w:tabs>
        <w:spacing w:after="0" w:line="240" w:lineRule="auto"/>
        <w:ind w:firstLine="567"/>
        <w:jc w:val="both"/>
        <w:rPr>
          <w:rFonts w:ascii="Verdana" w:hAnsi="Verdan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полнота информации;</w:t>
      </w: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Verdana" w:hAnsi="Verdan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наглядность форм предоставляемой информации (при письменном информировании);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Verdana" w:hAnsi="Verdan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удобство и доступность получения информации;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оперативность предоставления информации.</w:t>
      </w:r>
    </w:p>
    <w:p w:rsidR="003D4598" w:rsidRDefault="00724DB9" w:rsidP="009264DE">
      <w:pPr>
        <w:pStyle w:val="af4"/>
        <w:widowControl/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  <w:lang w:eastAsia="hi-IN" w:bidi="hi-IN"/>
        </w:rPr>
        <w:t xml:space="preserve">3.4. </w:t>
      </w:r>
      <w:r>
        <w:rPr>
          <w:bCs/>
          <w:sz w:val="26"/>
          <w:szCs w:val="26"/>
        </w:rPr>
        <w:t>Консультации (справки) по вопросам предоставления муниципальной услуги осуществляются специалистами Администрации, предоставляющими муниципальную услугу.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При осуществлении консультирования </w:t>
      </w:r>
      <w:r>
        <w:rPr>
          <w:rFonts w:ascii="Times New Roman" w:hAnsi="Times New Roman"/>
          <w:sz w:val="26"/>
          <w:szCs w:val="26"/>
          <w:lang w:eastAsia="hi-IN" w:bidi="hi-IN"/>
        </w:rPr>
        <w:t>предоставляется информация по следующим вопросам: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 xml:space="preserve">- перечень документов, необходимых для получения муниципальной услуги; 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- комплектность (достаточность) представляемых документов;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- источник получения документов, необходимых для получения муниципальной услуги;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- время приема и выдачи документов;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- сроки предоставления муниципальной услуги.</w:t>
      </w:r>
    </w:p>
    <w:p w:rsidR="003D4598" w:rsidRDefault="00724DB9" w:rsidP="009264DE">
      <w:pPr>
        <w:tabs>
          <w:tab w:val="left" w:pos="1080"/>
        </w:tabs>
        <w:spacing w:after="0" w:line="240" w:lineRule="auto"/>
        <w:ind w:left="1440" w:hanging="87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вопросы, относящиеся к настоящему регламенту.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При консультировании </w:t>
      </w:r>
      <w:r>
        <w:rPr>
          <w:rFonts w:ascii="Times New Roman" w:hAnsi="Times New Roman"/>
          <w:sz w:val="26"/>
          <w:szCs w:val="26"/>
          <w:lang w:eastAsia="ar-SA"/>
        </w:rPr>
        <w:t xml:space="preserve">(в устной форме или посредством средств телефонной связи), </w:t>
      </w:r>
      <w:r>
        <w:rPr>
          <w:rFonts w:ascii="Times New Roman" w:hAnsi="Times New Roman"/>
          <w:sz w:val="26"/>
          <w:szCs w:val="26"/>
          <w:lang w:eastAsia="ru-RU"/>
        </w:rPr>
        <w:t xml:space="preserve">специалист Администрации дает исчерпывающую информацию по вопросам предоставления муниципальной услуги. 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Verdana" w:hAnsi="Verdan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Если принявший телефонный звонок не имеет возможности ответить на поставленный вопрос он должен сообщить заявителю номер телефона, по которому можно получить необходимую информацию.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обращениям, поступившим по электронной почте, информация о предоставлении муниципальной услуги направляется на электронный адрес заявителя.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Verdana" w:hAnsi="Verdan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консультировании по письменным обращениям</w:t>
      </w:r>
      <w:r w:rsidR="008124A7" w:rsidRPr="008124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главой </w:t>
      </w:r>
      <w:r w:rsidR="008124A7">
        <w:rPr>
          <w:rFonts w:ascii="Times New Roman" w:hAnsi="Times New Roman"/>
          <w:sz w:val="26"/>
          <w:szCs w:val="26"/>
          <w:lang w:eastAsia="ru-RU"/>
        </w:rPr>
        <w:t xml:space="preserve">Дмитровского района </w:t>
      </w:r>
      <w:r>
        <w:rPr>
          <w:rFonts w:ascii="Times New Roman" w:hAnsi="Times New Roman"/>
          <w:sz w:val="26"/>
          <w:szCs w:val="26"/>
          <w:lang w:eastAsia="ru-RU"/>
        </w:rPr>
        <w:t>и направляется по почте на адрес заявителя в срок, не превышающий 20 дней с момента поступления письменного обращения.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</w:t>
      </w:r>
      <w:r w:rsidR="008124A7">
        <w:rPr>
          <w:rFonts w:ascii="Times New Roman" w:hAnsi="Times New Roman"/>
          <w:sz w:val="26"/>
          <w:szCs w:val="26"/>
          <w:lang w:eastAsia="ru-RU"/>
        </w:rPr>
        <w:t>вителя в срок, не превышающий 3</w:t>
      </w:r>
      <w:r>
        <w:rPr>
          <w:rFonts w:ascii="Times New Roman" w:hAnsi="Times New Roman"/>
          <w:sz w:val="26"/>
          <w:szCs w:val="26"/>
          <w:lang w:eastAsia="ru-RU"/>
        </w:rPr>
        <w:t>0 дней с момента поступления обращения.</w:t>
      </w:r>
    </w:p>
    <w:p w:rsidR="003D4598" w:rsidRPr="009264DE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3.6. На официальном сайте администрации</w:t>
      </w:r>
      <w:r w:rsidR="008124A7">
        <w:rPr>
          <w:rFonts w:ascii="Times New Roman" w:hAnsi="Times New Roman"/>
          <w:sz w:val="26"/>
          <w:szCs w:val="26"/>
          <w:lang w:eastAsia="ru-RU"/>
        </w:rPr>
        <w:t xml:space="preserve"> Дмитровского района </w:t>
      </w:r>
      <w:hyperlink r:id="rId12" w:history="1"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</w:rPr>
          <w:t>www.</w:t>
        </w:r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  <w:lang w:val="en-US"/>
          </w:rPr>
          <w:t>dmitrovsk</w:t>
        </w:r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</w:rPr>
          <w:t>-</w:t>
        </w:r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  <w:lang w:val="en-US"/>
          </w:rPr>
          <w:t>orel</w:t>
        </w:r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</w:rPr>
          <w:t>.</w:t>
        </w:r>
        <w:r w:rsidR="008124A7" w:rsidRPr="008124A7">
          <w:rPr>
            <w:rStyle w:val="ab"/>
            <w:rFonts w:ascii="Times New Roman" w:eastAsia="Arial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124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размещается текст настоящего Регламента с приложениями. </w:t>
      </w:r>
    </w:p>
    <w:p w:rsidR="003D4598" w:rsidRPr="007F1A70" w:rsidRDefault="00724DB9" w:rsidP="009264DE">
      <w:pPr>
        <w:spacing w:after="0" w:line="240" w:lineRule="auto"/>
        <w:ind w:firstLine="57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1. Наименование муниципальной услуги</w:t>
      </w:r>
    </w:p>
    <w:p w:rsidR="003D4598" w:rsidRPr="007F1A70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«Предоставление решения о согласовании архитектурно-градостроительного облика объекта».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2. Наименование органа, предоставляющего муниципальную услугу</w:t>
      </w:r>
    </w:p>
    <w:p w:rsidR="003D4598" w:rsidRDefault="00724DB9" w:rsidP="00926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ru-RU"/>
        </w:rPr>
        <w:t>2.1. Муниципальная услуга предоставляется</w:t>
      </w:r>
      <w:r>
        <w:rPr>
          <w:rFonts w:ascii="Times New Roman" w:hAnsi="Times New Roman"/>
          <w:sz w:val="26"/>
          <w:szCs w:val="26"/>
          <w:lang w:eastAsia="zh-CN" w:bidi="hi-IN"/>
        </w:rPr>
        <w:t xml:space="preserve"> органом местного самоуправления – администрацией </w:t>
      </w:r>
      <w:r w:rsidR="008124A7">
        <w:rPr>
          <w:rFonts w:ascii="Times New Roman" w:hAnsi="Times New Roman"/>
          <w:sz w:val="26"/>
          <w:szCs w:val="26"/>
          <w:lang w:eastAsia="zh-CN" w:bidi="hi-IN"/>
        </w:rPr>
        <w:t xml:space="preserve"> Дмитровского района</w:t>
      </w:r>
      <w:r>
        <w:rPr>
          <w:rFonts w:ascii="Times New Roman" w:hAnsi="Times New Roman"/>
          <w:sz w:val="26"/>
          <w:szCs w:val="26"/>
          <w:lang w:eastAsia="zh-CN" w:bidi="hi-IN"/>
        </w:rPr>
        <w:t xml:space="preserve"> (далее – Администрация).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Организации, обращение в которые необходимо для предоставления муниципальной услуги: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Федеральная служба государственной регистрации, кадастра и картографии по Орловской области;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БУ ОО МР «БТИ»</w:t>
      </w:r>
      <w:r>
        <w:rPr>
          <w:rFonts w:ascii="Times New Roman" w:hAnsi="Times New Roman"/>
          <w:sz w:val="26"/>
          <w:szCs w:val="26"/>
          <w:lang w:eastAsia="ru-RU"/>
        </w:rPr>
        <w:t>"Межрегиональное бюро технической инвентаризации";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Управление градостроительства, архитектуры и землеустройства Орловской области;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проектная организация, имеющая членство в СРО (при необходимости).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Управление по государственной охране объектов культурного наследия Орловской области.</w:t>
      </w:r>
    </w:p>
    <w:p w:rsidR="003D4598" w:rsidRPr="007F1A70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3. Описание результата предоставления муниципальной услуги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Конечными результатами предоставления муниципальной услуги являются:</w:t>
      </w:r>
    </w:p>
    <w:p w:rsidR="003D4598" w:rsidRDefault="00724DB9" w:rsidP="009264D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предоставление решения о согласовании архитектурно-градостроительного облика объекта- согласование эскизного проекта архитектурно-градостроительного облика объекта;</w:t>
      </w:r>
    </w:p>
    <w:p w:rsidR="003D4598" w:rsidRPr="007F1A70" w:rsidRDefault="00724DB9" w:rsidP="009264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- отказ в согласовании архитектурно-градостроительного облика объекта.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4. Срок предоставления муниципальной услуги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4.1. Муниципальная услуга или отказ в предоставлении такой услуги предоставляется в срок, не превышающий 20 календарных дней со дня регистрации заявления.</w:t>
      </w:r>
    </w:p>
    <w:p w:rsidR="003D4598" w:rsidRDefault="00724DB9" w:rsidP="009264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lastRenderedPageBreak/>
        <w:t xml:space="preserve">4.2. Приостановление предоставления муниципальной услуги осуществляется в случае предоставления заявителем документов, содержащих устранимые ошибки или противоречивые сведения. </w:t>
      </w:r>
    </w:p>
    <w:p w:rsidR="003D4598" w:rsidRDefault="00724DB9" w:rsidP="009264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>Приостановление предоставления муниципальной услуги по основаниям, указанным выше, осуществляется на срок не более 30 календарных дней с момента направления уведомления заявителю.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5. Перечень нормативно-правовых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zh-CN" w:bidi="hi-IN"/>
        </w:rPr>
        <w:t>5.1. Градостроительный кодекс Российской Федерации («Российская газета», № 290 от 30. 12. 2004 г.);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zh-CN" w:bidi="hi-IN"/>
        </w:rPr>
        <w:t>5.2. Федеральный закон от 29.12.2004 г. №191-ФЗ «О введении в действие Градостроительного кодекса РФ» («Российская газета», № 290 от 30. 12. 2004 г.);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zh-CN" w:bidi="hi-IN"/>
        </w:rPr>
        <w:t>5.3.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zh-CN" w:bidi="hi-IN"/>
        </w:rPr>
        <w:t>5.4. Федеральным законом от 27.07.2010 г. № 210-ФЗ «Об организации предоставления государственных и муниципальных услуг» («Российская газета», № 168 от 30. 07. 2010 г.);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zh-CN" w:bidi="hi-IN"/>
        </w:rPr>
        <w:t>5.5. Федеральным законом от 2.05.2006 г. № 59-ФЗ «О Порядке рассмотрения обращений граждан Российской Федерации» («Российская газета», № 95 от 05. 05. 2006 г.);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hi-IN"/>
        </w:rPr>
        <w:t xml:space="preserve">5.6. </w:t>
      </w:r>
      <w:r>
        <w:rPr>
          <w:rFonts w:ascii="Times New Roman" w:hAnsi="Times New Roman"/>
          <w:sz w:val="26"/>
          <w:szCs w:val="26"/>
        </w:rPr>
        <w:t>Федеральный закон от 17.11.1995 № 169-ФЗ «Об архитектурной деятельности в Российской Федерации»;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5.7. Постановление Правительства РФ от 16.02.2008 № 87 "О составе разделов проектной документации и требованиях к их содержанию" ("Российская газета", № 41, 27.02.2008, "Собрание законодательства РФ", 25.02.2008, № 8, ст. 744).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 xml:space="preserve">5.8. Законом Орловской области № 2441-ОЗ от 20 декабря 2019 года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</w:t>
      </w:r>
      <w:r>
        <w:rPr>
          <w:rFonts w:ascii="Times New Roman" w:hAnsi="Times New Roman"/>
          <w:sz w:val="26"/>
          <w:szCs w:val="26"/>
          <w:lang w:eastAsia="zh-CN" w:bidi="hi-IN"/>
        </w:rPr>
        <w:t>(</w:t>
      </w:r>
      <w:r>
        <w:rPr>
          <w:rFonts w:ascii="Times New Roman" w:hAnsi="Times New Roman"/>
          <w:sz w:val="26"/>
          <w:szCs w:val="26"/>
        </w:rPr>
        <w:t xml:space="preserve">"Орловская правда", N 144, 24.12.2019; официальный интернет-портал правовой информации: </w:t>
      </w:r>
      <w:hyperlink r:id="rId13" w:tooltip="&lt;div class=&quot;doc www&quot;&gt;http://www.pravo.gov.ru&lt;/div&gt;" w:history="1">
        <w:r>
          <w:rPr>
            <w:rFonts w:ascii="Times New Roman" w:hAnsi="Times New Roman"/>
            <w:sz w:val="26"/>
            <w:szCs w:val="26"/>
          </w:rPr>
          <w:t>http://www.pravo.gov.ru</w:t>
        </w:r>
      </w:hyperlink>
      <w:r>
        <w:rPr>
          <w:rFonts w:ascii="Times New Roman" w:hAnsi="Times New Roman"/>
          <w:sz w:val="26"/>
          <w:szCs w:val="26"/>
        </w:rPr>
        <w:t>, 23.12.2019</w:t>
      </w:r>
      <w:r>
        <w:rPr>
          <w:rFonts w:ascii="Times New Roman" w:hAnsi="Times New Roman"/>
          <w:sz w:val="28"/>
          <w:szCs w:val="28"/>
          <w:lang w:eastAsia="zh-CN" w:bidi="hi-IN"/>
        </w:rPr>
        <w:t>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5.9. </w:t>
      </w:r>
      <w:r>
        <w:rPr>
          <w:rFonts w:ascii="Times New Roman" w:hAnsi="Times New Roman"/>
          <w:sz w:val="26"/>
          <w:szCs w:val="26"/>
          <w:lang w:eastAsia="ru-RU"/>
        </w:rPr>
        <w:t>Закон Орловской области от 03.07.2014 № 1637-ОЗ "Об объектах культурного наследия (памятниках истории и культуры народов Российской Федерации), расположенных на территории Орловской области" ("Орловская правда", № 95, 08.07.2014).</w:t>
      </w:r>
    </w:p>
    <w:p w:rsidR="003D4598" w:rsidRPr="007F1A70" w:rsidRDefault="00724DB9" w:rsidP="009264D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5.10. 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Правила землепользования и застройки муниципального образования </w:t>
      </w:r>
      <w:r w:rsidR="008124A7">
        <w:rPr>
          <w:rFonts w:ascii="Times New Roman" w:hAnsi="Times New Roman"/>
          <w:sz w:val="26"/>
          <w:szCs w:val="26"/>
          <w:lang w:eastAsia="hi-IN" w:bidi="hi-IN"/>
        </w:rPr>
        <w:t xml:space="preserve">городского поселения Дмитровск 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 Орловской области, утвержденные решением </w:t>
      </w:r>
      <w:r w:rsidR="008124A7">
        <w:rPr>
          <w:rFonts w:ascii="Times New Roman" w:hAnsi="Times New Roman"/>
          <w:sz w:val="26"/>
          <w:szCs w:val="26"/>
          <w:lang w:eastAsia="hi-IN" w:bidi="hi-IN"/>
        </w:rPr>
        <w:t xml:space="preserve">Дмитровского 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 городского Совета народных депутатов от </w:t>
      </w:r>
      <w:r w:rsidR="007F1A70">
        <w:rPr>
          <w:sz w:val="24"/>
          <w:szCs w:val="24"/>
        </w:rPr>
        <w:t>14.12.2012 г. № 99/15-ГС</w:t>
      </w:r>
    </w:p>
    <w:p w:rsidR="003D4598" w:rsidRDefault="00724DB9" w:rsidP="009264DE">
      <w:pPr>
        <w:widowControl w:val="0"/>
        <w:tabs>
          <w:tab w:val="left" w:pos="286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 xml:space="preserve">5.11.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 благоустройства и содержания территории муниципального образования </w:t>
      </w:r>
      <w:r w:rsidR="008124A7">
        <w:rPr>
          <w:rFonts w:ascii="Times New Roman" w:hAnsi="Times New Roman"/>
          <w:sz w:val="26"/>
          <w:szCs w:val="26"/>
          <w:lang w:eastAsia="ru-RU"/>
        </w:rPr>
        <w:t>городского поселения Дмитровск</w:t>
      </w:r>
      <w:r>
        <w:rPr>
          <w:rFonts w:ascii="Times New Roman" w:hAnsi="Times New Roman"/>
          <w:sz w:val="26"/>
          <w:szCs w:val="26"/>
          <w:lang w:eastAsia="ru-RU"/>
        </w:rPr>
        <w:t xml:space="preserve"> Орловской области, утвержденных решением </w:t>
      </w:r>
      <w:r w:rsidR="008124A7">
        <w:rPr>
          <w:rFonts w:ascii="Times New Roman" w:hAnsi="Times New Roman"/>
          <w:sz w:val="26"/>
          <w:szCs w:val="26"/>
          <w:lang w:eastAsia="ru-RU"/>
        </w:rPr>
        <w:t>Дмитровского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городского Совета народных депутатов от </w:t>
      </w:r>
      <w:r w:rsidR="007F1A70" w:rsidRPr="007F1A70">
        <w:rPr>
          <w:rFonts w:ascii="Times New Roman" w:hAnsi="Times New Roman"/>
          <w:sz w:val="26"/>
          <w:szCs w:val="26"/>
          <w:lang w:eastAsia="ru-RU"/>
        </w:rPr>
        <w:t>31.10. 2017г. №56/17-ГС</w:t>
      </w:r>
      <w:r w:rsidRPr="007F1A70">
        <w:rPr>
          <w:rFonts w:ascii="Times New Roman" w:hAnsi="Times New Roman"/>
          <w:sz w:val="26"/>
          <w:szCs w:val="26"/>
          <w:lang w:eastAsia="ru-RU"/>
        </w:rPr>
        <w:t>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5.12. Настоящий административный Регламент.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6. Исчерпывающий перечень документов, необходимых в соответствии с нормативно-правовыми актами для предоставления муниципальной услуги, подлежащих представлению заявителем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получения муниципальной услуги заявителем предоставляется: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заявление (приложение 1 к настоящему Регламенту);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документ, удостоверяющий личность, либо доверенность, оформленная надлежащим образом (в случае подачи заявления представителем заявителя);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проектная документация на согласование</w:t>
      </w:r>
      <w:r w:rsidR="008124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архитектурно-градостроительного облика объекта, в том числе эскизный проект, выполненный</w:t>
      </w:r>
      <w:r w:rsidR="008124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двух экземплярах (один возвращается заявителю)в цветном изображении, оформленная с учетом предполагаемых видов работ: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1) При строительстве, реконструкции объектов капитального строительства: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схема планировочной организации земельного участка, с обозначением места размещения объекта капитального строительства, подъездов к нему, границ зон действия публичных сервитутов, а также план благоустройства прилегающей территории, выполненный на топографической основе в масштабе М 1:500 с датой корректировки не более двух лет с указанием красных линий, парковочных мест и границ земельного участка, отведенного под строительство;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сводный план сетей инженерно-технического обеспечения;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планы здания;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чертежи всех фасадов здания, с указанием планируемых мест для размещения вывесок и рекламы (в случаях размещения нежилых помещений на первых этажах многоквартирных домов, а также строительства полностью нежилого здания), а также цветовое решение и ведомость отделки фасадов;</w:t>
      </w:r>
    </w:p>
    <w:p w:rsidR="003D4598" w:rsidRPr="007F1A70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согласие собственника на проведение работ по реконструкции объекта (в случае, если объект не находится в собственности заявителя).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2) При ремонте фасадов зданий без изменения конструктивных и архитектурных частей и деталей: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цветное фото внешнего облика существующего положения здания - всех фасадов здания;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проектное предложение по цветовому решению всех фасадов здания;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согласие собственника на проведение работ по изменению внешнего облика здания (в случае, если объект не находится в собственности заявителя).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3) При ремонте фасадов зданий, ведущих к изменению существующего внешнего облика объекта, архитектурных элементов: организации (закладки) входа, организации (закладки) окон, организация или демонтаж лоджий, балконов, колонн, пилястр на главных фасадах зданий, выходящих на магистральные улицы города: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цветное фото внешнего облика существующего положения здания - полностью всего фасада здания (в случае если планируется перепланировка и (или) переустройство помещения - указание границ данного помещения на общем фасаде здания по периметру переводимого помещения);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проектное предложение по изменению фасада (фасадов) здания, выполненное в цветном изображении (фотомонтаж с учетом существующей ситуации) с указанием планируемых мест для размещения вывесок и рекламы (в случаях, если их размещение планируется - для нежилых помещений и зданий);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заключение проектной организации (имеющей право на выполнение данного вида работ) о том, что изменения не затрагивают конструктивные и другие характеристики надежности и безопасности (в случае переустройства и (или) перепланировки помещения);</w:t>
      </w:r>
    </w:p>
    <w:p w:rsidR="003D4598" w:rsidRPr="007F1A70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согласие собственника на проведение работ по изменению внешнего облика здания (в случае, если объект не находится в собственности заявителя).</w:t>
      </w:r>
    </w:p>
    <w:p w:rsidR="003D4598" w:rsidRDefault="00724DB9" w:rsidP="009264D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4) При переводе жилых помещений в нежилые помещения и нежилых помещений в жилые помещения, ведущем к изменению архитектурно-градостроительного облика объекта и благоустройства прилегающей территории: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цветное фото внешнего облика существующего положения здания - по периметру переводимого помещения с указанием границы переводимого помещения (здания);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схема благоустройства прилегающей территории, выполненная на топографической основе в М 1:500 с отображением границ переводимого помещения на плане здания, границ планируемого благоустройства, парковочных мест (в случае организации нежилого помещения), - выполняется по периметру переводимого помещения;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проектное предложение по изменению внешнего облика здания, в связи с переводом помещения, выполненное в цвете (фотомонтаж, показывающий изменение существующего внешнего облика здания) с указанием планируемых мест для размещения вывесок и рекламы (в случаях перевода в нежилые помещения);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фасад (фасады) непосредственно в границах переводимого помещения с указанием высотных отметок, а также цветовое решение и ведомость отделки фасада (фасадов);</w:t>
      </w:r>
    </w:p>
    <w:p w:rsidR="003D4598" w:rsidRPr="007F1A70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согласие собственника (в случае, если объект не находится в собственности заявителя).</w:t>
      </w:r>
      <w:r w:rsidR="008124A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D4598" w:rsidRDefault="00724DB9" w:rsidP="009264D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5) При размещении нестационарных объектов: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ситуационный план (с указанием предполагаемого места размещения объекта</w:t>
      </w:r>
      <w:r>
        <w:rPr>
          <w:rFonts w:ascii="Times New Roman" w:hAnsi="Times New Roman"/>
          <w:sz w:val="26"/>
          <w:szCs w:val="26"/>
        </w:rPr>
        <w:t xml:space="preserve"> с утвержденной схемой размещения нестационарных торговых объектов на территории города</w:t>
      </w:r>
      <w:r>
        <w:rPr>
          <w:rFonts w:ascii="Times New Roman" w:hAnsi="Times New Roman"/>
          <w:sz w:val="26"/>
          <w:szCs w:val="26"/>
          <w:lang w:eastAsia="ru-RU"/>
        </w:rPr>
        <w:t>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фотография существующей градостроительной ситуации планируемого места установки объекта;</w:t>
      </w:r>
    </w:p>
    <w:p w:rsidR="009264DE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проектное предложение по установке объекта с привязкой к существующей ситуации (фотомонтаж) или чертежи фасадов объекта с указанием их высотных отметок, а также цветовое решение фасадов;</w:t>
      </w:r>
    </w:p>
    <w:p w:rsidR="009264DE" w:rsidRDefault="009264DE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план благоустройства прилегающей территории с привязкой и указанием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подъездных путей, мест разгрузки товара, парковки автомашин;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согласие собственника (в случае, если объект не находится в собственности заявителя).</w:t>
      </w:r>
    </w:p>
    <w:p w:rsidR="003D4598" w:rsidRPr="007F1A70" w:rsidRDefault="00724DB9" w:rsidP="009264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ранее согласованной документации заявитель вправе</w:t>
      </w:r>
      <w:r w:rsidR="008124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представить в качестве приложения ранее согласованную документацию.</w:t>
      </w:r>
    </w:p>
    <w:p w:rsidR="003D4598" w:rsidRDefault="00724DB9" w:rsidP="009264D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6) При благоустройстве территорий, установке объектов монументального искусства и (или)малых архитектурных форм: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ситуационный план;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план посадки зеленых насаждений, в случае если планируется посадка новых зеленых насаждений;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фотография существующей градостроительной ситуации планируемого места размещения объектов монументального искусства и (или) установки малых архитектурных форм;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проектное предложение по установке объектов монументального искусства и (или) малых архитектурных форм с привязкой к существующей ситуации (фотомонтаж);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внешний вид объектов монументального искусства и (или) малых архитектурных форм с указанием размеров, колористического решения и материалов изготовления;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план благоустройства территории, выполненный на топографической съемке в масштабе М 1:500 с датой корректировки не более двух лет (при необходимости с привязкой малых архитектурных форм и (или) объектов монументального искусства и указанием их размеров);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согласие собственника (в случае, если объект не находится в собственности заявителя).</w:t>
      </w:r>
    </w:p>
    <w:p w:rsidR="003D4598" w:rsidRDefault="00724DB9" w:rsidP="009264D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7) При размещении информационных конструкций, а также декоративных элементов на фасаде здания: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внешний облик существующего положения здания (цветное фото) - полностью всего фасада здания;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фото фрагмента фасада, подлежащего согласованию;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-общее предложение (фотомонтаж) по размещению информационной конструкции на здании (полностью фасад здания целиком) с учетом всех размещенных информационных (рекламных) конструкций;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проектное предложение по размещению информационной конструкции на здании (фрагмент в границах помещения организации (учреждения, магазина), для которого планируется размещение вышеуказанной конструкции с привязкой места расположения;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эскиз информационной конструкции с указанием размеров, материалов, наличия подсветки;</w:t>
      </w:r>
    </w:p>
    <w:p w:rsidR="003D4598" w:rsidRPr="007F1A70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согласие собственника (в случае, если объект не находится в собственности заявителя).</w:t>
      </w:r>
    </w:p>
    <w:p w:rsidR="009264DE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7. Исчерпывающий перечень документов, необходимых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>
        <w:rPr>
          <w:rFonts w:ascii="Times New Roman" w:hAnsi="Times New Roman"/>
          <w:b/>
          <w:sz w:val="26"/>
          <w:szCs w:val="26"/>
          <w:lang w:eastAsia="ar-SA"/>
        </w:rPr>
        <w:t>, и которые заявитель вправе представить</w:t>
      </w:r>
    </w:p>
    <w:p w:rsidR="003D4598" w:rsidRPr="009264DE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7.1. Администрация в рамках межведомственного электронного взаимодействия в соответствующих органах при необходимости дополнительно запрашивается следующая информация: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- кадастровый паспорт земельного участка; 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выписка из </w:t>
      </w:r>
      <w:r>
        <w:rPr>
          <w:rFonts w:ascii="Times New Roman" w:hAnsi="Times New Roman"/>
          <w:sz w:val="26"/>
          <w:szCs w:val="26"/>
        </w:rPr>
        <w:t>Единого государственного реестра недвижимости (далее – ЕГРН)</w:t>
      </w:r>
      <w:r>
        <w:rPr>
          <w:rFonts w:ascii="Times New Roman" w:hAnsi="Times New Roman"/>
          <w:sz w:val="26"/>
          <w:szCs w:val="26"/>
          <w:lang w:eastAsia="ru-RU"/>
        </w:rPr>
        <w:t xml:space="preserve"> о зарегистрированных правах на земельный участок и объекты недвижимости, запись о которых внесена в ЕГРН или уведомление об отсутствии в ЕГРН запрашиваемых сведений о зарегистрированных правах, выдается Филиалом Федерального</w:t>
      </w:r>
      <w:r w:rsidR="008124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Орловской области и БУ Орловской области "Межрегиональное бюро технической инвентаризации";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технические паспорт</w:t>
      </w:r>
      <w:r w:rsidR="008124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существующие здания, строения и сооружения или помещения (при наличии) на земельном участке, выдается Бюджетным Учреждением Орловской области «Межрегиональное бюро технической инвентаризации»;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согласование (заключение) органа по охране памятников архитектуры, истории и культуры в случае, если выполнение работ планируется на объекте культурного наследия, выдается Управлением по государственной охране объектов культурного наследия Орловской области.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7.2.</w:t>
      </w:r>
      <w:r>
        <w:rPr>
          <w:rFonts w:ascii="Times New Roman" w:hAnsi="Times New Roman"/>
          <w:sz w:val="26"/>
          <w:szCs w:val="26"/>
        </w:rPr>
        <w:t>Заявитель вправе самостоятельно собрать и представить указанные документы, в полном объеме или частично самостоятельно.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3D4598" w:rsidRPr="007F1A70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24A7">
        <w:rPr>
          <w:rFonts w:ascii="Times New Roman" w:hAnsi="Times New Roman"/>
          <w:sz w:val="26"/>
          <w:szCs w:val="26"/>
          <w:lang w:eastAsia="ru-RU"/>
        </w:rPr>
        <w:t>После получения решения о согласовании архитектурно-градостроительного облика объекта или отказа в его выдаче документы, предоставленные заявителем, остаются в материалах дела и ему не возвращаются.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8. Указание на запрет требовать от заявителя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8.1.Запрещается требовать у заявителя: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Arial" w:eastAsia="Arial" w:hAnsi="Arial" w:cs="Arial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муниципальными правовыми актами,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"Об организации предоставления государственных и муниципальных услуг"</w:t>
      </w:r>
      <w:r>
        <w:rPr>
          <w:rFonts w:ascii="Arial" w:eastAsia="Arial" w:hAnsi="Arial" w:cs="Arial"/>
          <w:sz w:val="26"/>
          <w:szCs w:val="26"/>
          <w:lang w:eastAsia="ru-RU"/>
        </w:rPr>
        <w:t>.</w:t>
      </w:r>
    </w:p>
    <w:p w:rsidR="003D4598" w:rsidRPr="009264DE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2.По своему желанию заявитель дополнительно может представить иные документы, которые, по его мнению, имеют значение для подачи заявлений о предоставлении муниципальной услуги.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9.1. В приеме заявления и документов, необходимых для предоставления муниципальной услуги, может быть отказано в случаях, если: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предмет обращения не соответствует предмету оказания муниципальной услуги;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отсутствует документ, удостоверяющий личность;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заявитель не располагает полномочиями действовать от имени физического или юридического лица;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отсутствуют документы, необходимые для предоставления муниципальной услуги;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текст документов </w:t>
      </w:r>
      <w:r>
        <w:rPr>
          <w:rFonts w:ascii="Times New Roman" w:hAnsi="Times New Roman"/>
          <w:sz w:val="26"/>
          <w:szCs w:val="26"/>
        </w:rPr>
        <w:t>(заявление, документ, удостоверяющий полномочия представителя)</w:t>
      </w:r>
      <w:r>
        <w:rPr>
          <w:rFonts w:ascii="Times New Roman" w:hAnsi="Times New Roman"/>
          <w:sz w:val="26"/>
          <w:szCs w:val="26"/>
          <w:lang w:eastAsia="ru-RU"/>
        </w:rPr>
        <w:t>написан неразборчиво, имеет сокращения в наименовании заявителя, указании места жительства (места нахождения), имеет подчистки, приписки, зачеркнутые слова и иные не оговоренные неточности;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тексты документов исполнены карандашом;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документы имеют серьезные повреждения, которые не позволяют однозначно истолковать их содержание.</w:t>
      </w:r>
    </w:p>
    <w:p w:rsidR="003D4598" w:rsidRDefault="00724DB9" w:rsidP="009264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zh-CN" w:bidi="hi-IN"/>
        </w:rPr>
        <w:t>О наличии оснований для отказа в приеме документов заявитель устно информируется сотрудником при приеме документов.</w:t>
      </w:r>
    </w:p>
    <w:p w:rsidR="003D4598" w:rsidRPr="007F1A70" w:rsidRDefault="00724DB9" w:rsidP="009264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10. Исчерпывающий перечень оснований для приостановления или отказа в предоставлении муниципальной услуги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10.1. Основаниями для приостановления предоставления услуги являются: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наличие соответствующего заявления от заявителя;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предоставление заявителем документов, содержащих устранимые ошибки или противоречивые сведения;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наличие иных оснований, установленных действующим законодательством.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10.2. Основаниями для отказа предоставления муниципальной услуги являются: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заявителем не устранены причины, послужившие основанием для приостановления действий специалиста, ответственного за предоставление муниципальной услуги;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/>
          <w:sz w:val="26"/>
          <w:szCs w:val="26"/>
        </w:rPr>
        <w:t xml:space="preserve">отсутствие полного пакета документов, предусмотренных </w:t>
      </w:r>
      <w:hyperlink w:anchor="Par145" w:tooltip="#Par145" w:history="1">
        <w:r>
          <w:rPr>
            <w:rFonts w:ascii="Times New Roman" w:eastAsia="Calibri" w:hAnsi="Times New Roman"/>
            <w:sz w:val="26"/>
            <w:szCs w:val="26"/>
          </w:rPr>
          <w:t>пунктом II.6</w:t>
        </w:r>
      </w:hyperlink>
      <w:r>
        <w:rPr>
          <w:rFonts w:ascii="Times New Roman" w:eastAsia="Calibri" w:hAnsi="Times New Roman"/>
          <w:sz w:val="26"/>
          <w:szCs w:val="26"/>
        </w:rPr>
        <w:t>настоящего Регламента;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- получение ответа государственных органов об отсутствии в их распоряжении документов (их копий или сведений, содержащихся в них), предусмотренных пунктом II.7.1 настоящего Регламента, если заявитель не представил их самостоятельно;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документы по форме и содержанию не соответствуют требованиям действующего законодательства;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 представленных документах выявлена недостоверная, искаженная информация;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реализация проекта приведет к нарушению архитектурно-градостроительного облика объекта либо архитектурно-градостроительного облика сложившейся застройки;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проектирование объекта за границами отведенного под строительство земельного участка;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нарушение требований строительных норм и правил, ПЗЗ или других норм и правил в области градостроительства.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10.3. В случае принятия решения об отказе в предоставлении муниципальной услуги специалист администрации готовит проект мотивированного отказа в предоставлении муниципальной услуги.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10.4. Принятое решение об отказе (приостановке) в предоставлении услуги оформляется письменно, с указанием причин, послуживших основанием для отказа (приостановки), и направляется (передается) заявителю (представителю заявителя). Оно должно содержать рекомендации о том, что нужно сделать, чтобы муниципальная услуга была предоставлена (представление документов, информации, устранение замечаний и т.п.).</w:t>
      </w:r>
    </w:p>
    <w:p w:rsidR="003D4598" w:rsidRPr="007F1A70" w:rsidRDefault="00724DB9" w:rsidP="00926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10.5. </w:t>
      </w:r>
      <w:r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11</w:t>
      </w:r>
      <w:r>
        <w:rPr>
          <w:rFonts w:ascii="Tahoma" w:eastAsia="Tahoma" w:hAnsi="Tahoma" w:cs="Tahoma"/>
          <w:b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11.1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Для предоставления муниципальной услуги необходимым и обязательным является получение следующих услуг: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Разработка проектной документации, в том числе включающая в свой состав (при необходимости);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схему планировочной организации земельного участка,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- сводный план сетей инженерно-технического обеспечения; 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планы здания;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- чертежи фасадов здания;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внешний облик существующего положения архитектурно-градостроительного облика объекта (в том числе с использованием цветного фото);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проектное предложение, эскиз архитектурно-градостроительного облика объекта с привязкой к существующей ситуации (в том числе с использованием фотомонтажа);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план благоустройства территории объекта, выполненный на топографической съемке в масштабе М 1:500;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план посадки зеленых насаждений, в случае если планируется посадка новых зеленых насаждений.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Заключение проектной организации (имеющей право на выполнение данного вида работ) о том, что изменения не затрагивают конструктивные и другие характеристики надежности и безопасности (в случае переустройства и (или) перепланировки помещения).</w:t>
      </w:r>
    </w:p>
    <w:p w:rsidR="003D4598" w:rsidRPr="007F1A70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11.2. Органом, оказывающим вышеуказанные услуги, является проектная организация, имеющая членство в СРО. 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D4598" w:rsidRDefault="00724DB9" w:rsidP="009264D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Муниципальная услуга представляется бесплатно.</w:t>
      </w:r>
    </w:p>
    <w:p w:rsidR="003D4598" w:rsidRPr="007F1A70" w:rsidRDefault="00724DB9" w:rsidP="009264D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Государственная пошлина за предоставление муниципальной услуги не предусмотрена.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D4598" w:rsidRPr="007F1A70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Стоимость необходимых и обязательных услуг, предоставляемых организациями, учреждениями, участвующими в предоставлении муниципальной услуги, и не подведомственных администрации МО Дмитровский район, в том числе методика расчета такой стоимости, устанавливается внутренними положениями данных организаций, учреждений.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14. Максимальный срок ожидания в очереди при подаче запроса о предоставлении муниципальной услуги</w:t>
      </w:r>
    </w:p>
    <w:p w:rsidR="003D4598" w:rsidRPr="007F1A70" w:rsidRDefault="00724DB9" w:rsidP="009264DE">
      <w:pPr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 xml:space="preserve">Максимальный срок ожидания в очереди при подаче запроса </w:t>
      </w:r>
      <w:r>
        <w:rPr>
          <w:rFonts w:ascii="Times New Roman" w:eastAsia="Arial" w:hAnsi="Times New Roman"/>
          <w:sz w:val="26"/>
          <w:szCs w:val="26"/>
          <w:lang w:eastAsia="ar-SA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15. Срок и порядок регистрации запроса заявителя о предоставлении муниципальной услуги</w:t>
      </w:r>
    </w:p>
    <w:p w:rsidR="003D4598" w:rsidRPr="007F1A70" w:rsidRDefault="00724DB9" w:rsidP="009264DE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Заявление, соответствующее установленным требованиям, при личном обращении заявителя либо полученное в электронном виде специалистом администрации Дмитровского района, ответственным за прием и регистрацию документов, регистрируется не позднее следующего рабочего дня после его поступления.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16. Требования к помещениям, в которых предоставляется муниципальная услуга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16.1. Здания, в которых предоставляется муниципальная услуга, должны находиться в пешеходной доступности (не более 10 минут пешком) для заявителей от остановок общественного транспорта.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16.2. </w:t>
      </w:r>
      <w:r>
        <w:rPr>
          <w:rFonts w:ascii="Times New Roman" w:hAnsi="Times New Roman"/>
          <w:sz w:val="26"/>
          <w:szCs w:val="26"/>
          <w:lang w:eastAsia="ar-SA"/>
        </w:rPr>
        <w:t>Вход в здание оборудуется информационной табличкой (вывеской)</w:t>
      </w:r>
      <w:r>
        <w:rPr>
          <w:rFonts w:ascii="Times New Roman" w:hAnsi="Times New Roman"/>
          <w:sz w:val="26"/>
          <w:szCs w:val="26"/>
          <w:lang w:eastAsia="ru-RU"/>
        </w:rPr>
        <w:t>, содержащей информацию об органе муниципальной власти, осуществляющем предоставление муниципальной услуги.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16.3. Здания оборудуются системой оповещения о возникновении чрезвычайной ситуации, противопожарной системой и средствами пожаротушения.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16.4. Прием заявителей осуществляется в специально выделенных для этих целей помещениях (кабинетах).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16.5. Двери кабинетов оборудуются вывеской с указанием номера кабинета, фамилий, имен, отчеств и должностей работников, осуществляющих прием граждан, режима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отвечать санитарным правилам, нормам по чистоте, освещенности, тепловому режиму, иметь естественное проветривание. 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16.6. Вход и выход из помещений оборудуются соответствующими указателями.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16.7. При организации рабочих мест для специалистов должна быть предусмотрена возможность свободного входа и выхода из помещений при необходимости.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16.8. На информационных стендах в помещении, предназначенном для приема документов, размещается следующая информация:</w:t>
      </w:r>
    </w:p>
    <w:p w:rsidR="007F1A70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текст настоящего Регламента;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срок предоставления муниципальной услуги;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9264DE" w:rsidRDefault="009264DE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образец оформления заявления, необходимого для предоставления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муниципальной услуги, и требования к нему;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перечень оснований для отказа муниципальной услуги;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порядок обжалования решений, действий или бездействия должностных лиц.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16.9. Места ожидания должны быть оборудованы стульями или скамейками, отвечать санитарным правилам и нормам по чистоте, освещенности, тепловому режиму, иметь естественное проветривание. 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Санузлы во время приема должны быть открытыми и отвечать требованиям санитарных правил и нормативов.</w:t>
      </w:r>
    </w:p>
    <w:p w:rsidR="003D4598" w:rsidRDefault="00724DB9" w:rsidP="009264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16.10. </w:t>
      </w:r>
      <w:r>
        <w:rPr>
          <w:rFonts w:ascii="Times New Roman" w:hAnsi="Times New Roman"/>
          <w:sz w:val="26"/>
          <w:szCs w:val="26"/>
          <w:lang w:eastAsia="ru-RU"/>
        </w:rPr>
        <w:t>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помещении.</w:t>
      </w:r>
    </w:p>
    <w:p w:rsidR="003D4598" w:rsidRPr="00724DB9" w:rsidRDefault="00724DB9" w:rsidP="009264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16.11. При предоставлении муниципальной услуги инвалиду или лицу из числа маломобильных групп населения оказывается необходимая помощь, связанная с разъяснением в доступной для инвалида форме порядка предоставления и получения услуги, оформлением необходимых документов, ознакомлением с последовательностью действий, необходимых для получения услуги.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17. Показатели доступности и качества муниципальной услуги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17.1. Показателями доступности и качества муниципальной услуги являются:</w:t>
      </w:r>
    </w:p>
    <w:p w:rsidR="003D4598" w:rsidRDefault="00724DB9" w:rsidP="009264DE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доступность обращения за предоставлением муниципальной услуги;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количество взаимодействий заявителя с должностными лицами и их продолжительность;</w:t>
      </w:r>
    </w:p>
    <w:p w:rsidR="003D4598" w:rsidRDefault="00724DB9" w:rsidP="009264DE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своевременное, полное информирование о муниципальной услуге посредством методов, предусмотренных административным регламентом;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3D4598" w:rsidRDefault="00724DB9" w:rsidP="009264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17.2. Достаточно однократного обращения за предоставлением услуги при условии правильного заполнения и комплектности пакета документов.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17.3. Показателями доступности для инвалидов объектов и услуг в соответствии с требованиями, установленными законодательными и иными нормативными правовыми актами, являются: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передвижения, в здании администрации города Болхова;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обеспечение допуска в здание администрации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№386н "Об утверждении формы документа, подтверждающего специальное обучение собаки-проводника, и порядка его выдачи";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3D4598" w:rsidRPr="007F1A70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оказание иной необходимой инвалидам помощи в преодолении барьеров, мешающих получению ими услуг наравне с другими лицами.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18. Иные требования, в том числе учитывающие особенности предоставления муниципальной услуги в электронной форме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Дополнительные требования к предоставлению услуги в электронной форме не предусмотрены.</w:t>
      </w:r>
    </w:p>
    <w:p w:rsidR="003D4598" w:rsidRPr="007F1A70" w:rsidRDefault="00724DB9" w:rsidP="009264DE">
      <w:pPr>
        <w:spacing w:after="0" w:line="240" w:lineRule="auto"/>
        <w:ind w:firstLine="57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hAnsi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1. Состав административных процедур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Состав административных процедур: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прием и регистрация заявления и прилагаемых к нему документов;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рассмотрение заявления и предоставленных документов;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согласование </w:t>
      </w:r>
      <w:r>
        <w:rPr>
          <w:rFonts w:ascii="Times New Roman" w:eastAsia="Calibri" w:hAnsi="Times New Roman"/>
          <w:sz w:val="26"/>
          <w:szCs w:val="26"/>
        </w:rPr>
        <w:t>архитектурно-градостроительного облика объекта</w:t>
      </w:r>
      <w:r>
        <w:rPr>
          <w:rFonts w:ascii="Times New Roman" w:hAnsi="Times New Roman"/>
          <w:sz w:val="26"/>
          <w:szCs w:val="26"/>
          <w:lang w:eastAsia="ru-RU"/>
        </w:rPr>
        <w:t xml:space="preserve"> либо отказ в предоставлении муниципальной услуги.</w:t>
      </w:r>
    </w:p>
    <w:p w:rsidR="003D4598" w:rsidRPr="007F1A70" w:rsidRDefault="00724DB9" w:rsidP="009264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zh-CN" w:bidi="hi-IN"/>
        </w:rPr>
        <w:t>1.2. Блок-схема предоставления муниципальной услуги представлена в приложении 2 к настоящему Регламенту.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2. Прием и регистрация заявления и прилагаемых к нему документов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 Основанием для начала исполнения административной процедуры является обращение в администрацию Дмитровского района заявителя (физического или юридического лица), их представителей с заявлением и документами, указанными в подразделе </w:t>
      </w:r>
      <w:r>
        <w:rPr>
          <w:rFonts w:ascii="Times New Roman" w:hAnsi="Times New Roman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sz w:val="26"/>
          <w:szCs w:val="26"/>
          <w:lang w:eastAsia="ru-RU"/>
        </w:rPr>
        <w:t xml:space="preserve">.6 Регламента, а также документами, указанными в подразделе </w:t>
      </w:r>
      <w:r>
        <w:rPr>
          <w:rFonts w:ascii="Times New Roman" w:hAnsi="Times New Roman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sz w:val="26"/>
          <w:szCs w:val="26"/>
          <w:lang w:eastAsia="ru-RU"/>
        </w:rPr>
        <w:t>.7, представленными заявителем по его инициативе самостоятельно,  необходимых для приема заявления о предоставлении решения о согласовании архитектурно-градостроительного облика объекта, или поступление заявления и документов в электронном виде.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2.2. Специалист </w:t>
      </w:r>
      <w:r>
        <w:rPr>
          <w:rFonts w:ascii="Times New Roman" w:hAnsi="Times New Roman"/>
          <w:sz w:val="26"/>
          <w:szCs w:val="26"/>
          <w:lang w:eastAsia="zh-CN" w:bidi="hi-IN"/>
        </w:rPr>
        <w:t>осуществляющий прием документов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устанавливает предмет обращения;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устанавливает личность заявителя, либо полномочия заявителя в том числе проверяет документ, удостоверяющий личность. 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zh-CN" w:bidi="hi-IN"/>
        </w:rPr>
        <w:t>- проводит проверку представленных документов (проверяет надлежащее оформление заявления, соответствие прилагаемых документов, указанным в заявлении);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zh-CN" w:bidi="hi-IN"/>
        </w:rPr>
        <w:t>- сверяет копии представленных документов с оригиналами, их заверенными в установленном порядке копии.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 При установлении фактов отсутствия необходимых документов, несоответствия представленных документов требованиям Регламента специалист, ответственный за прием документов, уведомляет заявителя о наличии препятствий для приема заявления о предоставлении решения о согласовании архитектурно-градостроительного облика объекта,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D4598" w:rsidRDefault="00724DB9" w:rsidP="009264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ru-RU"/>
        </w:rPr>
        <w:t>2.4.</w:t>
      </w:r>
      <w:r>
        <w:rPr>
          <w:rFonts w:ascii="Times New Roman" w:hAnsi="Times New Roman"/>
          <w:sz w:val="26"/>
          <w:szCs w:val="26"/>
          <w:lang w:eastAsia="zh-CN" w:bidi="hi-IN"/>
        </w:rPr>
        <w:t xml:space="preserve">При отсутствии оснований для отказа в приеме заявления и приложенных к нему документов, специалист регистрирует заявление и выдает, по желанию заявителя, копию заявления с указанием перечня приложенных документов, даты </w:t>
      </w:r>
      <w:r>
        <w:rPr>
          <w:rFonts w:ascii="Times New Roman" w:hAnsi="Times New Roman"/>
          <w:sz w:val="26"/>
          <w:szCs w:val="26"/>
          <w:lang w:eastAsia="zh-CN" w:bidi="hi-IN"/>
        </w:rPr>
        <w:lastRenderedPageBreak/>
        <w:t>приема заявления, фамилии, имени, отчества, должности и подписи специалиста, принявшего заявление.</w:t>
      </w:r>
    </w:p>
    <w:p w:rsidR="003D4598" w:rsidRDefault="009264DE" w:rsidP="009264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ru-RU"/>
        </w:rPr>
        <w:t>Поступившее заявление на получение услуги регистрируется с присвоением</w:t>
      </w:r>
      <w:r>
        <w:rPr>
          <w:rFonts w:ascii="Times New Roman" w:hAnsi="Times New Roman"/>
          <w:sz w:val="26"/>
          <w:szCs w:val="26"/>
          <w:lang w:eastAsia="zh-CN" w:bidi="hi-IN"/>
        </w:rPr>
        <w:t xml:space="preserve"> </w:t>
      </w:r>
      <w:r w:rsidR="00724DB9">
        <w:rPr>
          <w:rFonts w:ascii="Times New Roman" w:hAnsi="Times New Roman"/>
          <w:sz w:val="26"/>
          <w:szCs w:val="26"/>
          <w:lang w:eastAsia="ru-RU"/>
        </w:rPr>
        <w:t>порядкового номера и указанием даты подачи заявления в журнале регистрации заявлений и обращений.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2.5. Регистрацию заявления производит специалист Администрации. Специалистом, ответственным за регистрацию входящей корреспонденции. Документы передаются специалисту, ответственному за предоставление услуги, не позже рабочего дня, следующего за днем возврата заявления с визой главы города.</w:t>
      </w:r>
    </w:p>
    <w:p w:rsidR="003D4598" w:rsidRDefault="00724DB9" w:rsidP="009264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3D4598" w:rsidRDefault="00724DB9" w:rsidP="009264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2.7. Результатом данной административной процедуры является прием и регистрация 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3D4598" w:rsidRPr="007F1A70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2.8. Способ фиксации результата: запись в журнале регистрации входящей корреспонденции.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3. Рассмотрение заявления и предоставленных документов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 Основанием для начала исполнения административной процедуры является наличие зарегистрированного заявления и пакета документов, необходимого для предоставления муниципальной услуги.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 </w:t>
      </w:r>
      <w:r>
        <w:rPr>
          <w:rFonts w:ascii="Times New Roman" w:eastAsia="Calibri" w:hAnsi="Times New Roman"/>
          <w:sz w:val="26"/>
          <w:szCs w:val="26"/>
        </w:rPr>
        <w:t>После рассмотрения заявления главой города оно с резолюцией поступает специалисту Администрации, ответственному за предоставление муниципальной услуги.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  <w:lang w:eastAsia="ru-RU"/>
        </w:rPr>
        <w:t>3.3</w:t>
      </w:r>
      <w:r>
        <w:rPr>
          <w:rFonts w:ascii="Times New Roman" w:hAnsi="Times New Roman"/>
          <w:sz w:val="26"/>
          <w:szCs w:val="26"/>
          <w:lang w:eastAsia="zh-CN" w:bidi="hi-IN"/>
        </w:rPr>
        <w:t>Специалист, ответственный за предоставление муниципальной услуги, проводит анализ поступившего заявления и документов, а также проектной документации на предмет соответствия проектных решений градостроительному плану земельного участка (либо градостроительным условиям и ограничениям), нормативным требованиям в сфере градостроительства.</w:t>
      </w:r>
    </w:p>
    <w:p w:rsidR="003D4598" w:rsidRDefault="00724DB9" w:rsidP="009264D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если документы, указанные в пункте </w:t>
      </w:r>
      <w:r>
        <w:rPr>
          <w:rFonts w:ascii="Times New Roman" w:hAnsi="Times New Roman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sz w:val="26"/>
          <w:szCs w:val="26"/>
          <w:lang w:eastAsia="ru-RU"/>
        </w:rPr>
        <w:t>.7.1 настоящего Регламента, не представлены заявителем и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специалист Администрации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услуги.</w:t>
      </w:r>
    </w:p>
    <w:p w:rsidR="003D4598" w:rsidRDefault="00724DB9" w:rsidP="009264D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</w:p>
    <w:p w:rsidR="003D4598" w:rsidRDefault="00724DB9" w:rsidP="009264D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 Критерием принятия решения является соответствие предоставленных заявителем документов требованиям нормативно-правовых актов, регулирующих данную муниципальную услугу.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3.5 Результатом данной процедуры является предложение о согласовании архитектурно-градостроительного облика объекта либо об отказе в согласовании.</w:t>
      </w:r>
    </w:p>
    <w:p w:rsidR="003D4598" w:rsidRPr="007F1A70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3.6 Способ фиксации результата: предоставление проектной документации на согласование главе города или проекта решения об отказе в согласовании.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4. Согласование </w:t>
      </w:r>
      <w:r>
        <w:rPr>
          <w:rFonts w:ascii="Times New Roman" w:eastAsia="Calibri" w:hAnsi="Times New Roman"/>
          <w:b/>
          <w:sz w:val="26"/>
          <w:szCs w:val="26"/>
        </w:rPr>
        <w:t xml:space="preserve">архитектурно-градостроительного облика объекта </w:t>
      </w:r>
      <w:r>
        <w:rPr>
          <w:rFonts w:ascii="Times New Roman" w:hAnsi="Times New Roman"/>
          <w:b/>
          <w:sz w:val="26"/>
          <w:szCs w:val="26"/>
          <w:lang w:eastAsia="ru-RU"/>
        </w:rPr>
        <w:t>либо отказ в предоставлении муниципальной услуги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4.1.Основанием для начала исполнения административной процедуры является наличие пакета документов, необходимого для предоставления муниципальной услуги либо решение об отказе в согласовании.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4.2.</w:t>
      </w:r>
      <w:r>
        <w:rPr>
          <w:rFonts w:ascii="Times New Roman" w:eastAsia="Calibri" w:hAnsi="Times New Roman"/>
          <w:sz w:val="26"/>
          <w:szCs w:val="26"/>
        </w:rPr>
        <w:t xml:space="preserve">После произведенной проверки представленных материалов специалист Администрации передает проект о согласовании архитектурно-градостроительного облика объекта или проект решения об отказе </w:t>
      </w:r>
      <w:r>
        <w:rPr>
          <w:rFonts w:ascii="Times New Roman" w:hAnsi="Times New Roman"/>
          <w:sz w:val="26"/>
          <w:szCs w:val="26"/>
          <w:lang w:eastAsia="ru-RU"/>
        </w:rPr>
        <w:t>предоставления муниципальной услуги</w:t>
      </w:r>
      <w:r>
        <w:rPr>
          <w:rFonts w:ascii="Times New Roman" w:eastAsia="Calibri" w:hAnsi="Times New Roman"/>
          <w:sz w:val="26"/>
          <w:szCs w:val="26"/>
        </w:rPr>
        <w:t xml:space="preserve"> на рассмотрение главе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города.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4.3. Критерием принятия решения является соответствие архитектурно-градостроительного облика объекта эстетическим и архитектурным требованиям.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4.4. Результатом данной процедуры является согласованные представленные документы (проектная документация) посредством заверения подписью и печатью«Согласовано» либо подписание решения об отказе в предоставлении муниципальной услуги. 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4.5. </w:t>
      </w:r>
      <w:r>
        <w:rPr>
          <w:rFonts w:ascii="Times New Roman" w:hAnsi="Times New Roman"/>
          <w:sz w:val="26"/>
          <w:szCs w:val="26"/>
          <w:lang w:eastAsia="zh-CN" w:bidi="hi-IN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Согласованные документы (проектная документация) выдается на руки заявителю. 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Уведомление об отказе либо о приостановке предоставления муниципальной услуги направляется в срок, не превышающий тридцать дней с момента регистрации заявления. </w:t>
      </w:r>
    </w:p>
    <w:p w:rsidR="003D4598" w:rsidRPr="007F1A70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4.6. Способ фиксации результата: регистрация согласования в журнале согласований.</w:t>
      </w:r>
    </w:p>
    <w:p w:rsidR="003D4598" w:rsidRPr="007F1A70" w:rsidRDefault="00724DB9" w:rsidP="009264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IV. Порядок и формы контроля за предоставлением муниципальной услуги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Должностные лица</w:t>
      </w:r>
      <w:r>
        <w:rPr>
          <w:rFonts w:ascii="Times New Roman" w:eastAsia="Calibri" w:hAnsi="Times New Roman"/>
          <w:sz w:val="26"/>
          <w:szCs w:val="26"/>
        </w:rPr>
        <w:t xml:space="preserve"> Уполномоченного органа </w:t>
      </w:r>
      <w:r>
        <w:rPr>
          <w:rFonts w:ascii="Times New Roman" w:hAnsi="Times New Roman"/>
          <w:sz w:val="26"/>
          <w:szCs w:val="26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:rsidR="003D4598" w:rsidRDefault="00724DB9" w:rsidP="009264DE">
      <w:pPr>
        <w:tabs>
          <w:tab w:val="left" w:pos="71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Текущий контроль за соблюдением и исполнением 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специалистами администрации </w:t>
      </w:r>
      <w:r>
        <w:rPr>
          <w:rFonts w:ascii="Times New Roman" w:hAnsi="Times New Roman"/>
          <w:sz w:val="26"/>
          <w:szCs w:val="26"/>
          <w:lang w:eastAsia="ar-SA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/>
          <w:sz w:val="26"/>
          <w:szCs w:val="26"/>
          <w:lang w:eastAsia="hi-IN" w:bidi="hi-IN"/>
        </w:rPr>
        <w:t>главой Дмитровского района.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Текущий контроль осуществляется путем проведения должностным лицом администрации, проверок соблюдения и исполнения специалистами администрации положений настоящего Регламента, иных нормативно правовых актов Российской Федерации, субъекта Российской Федерации и органов местного самоуправления.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ar-SA"/>
        </w:rPr>
        <w:t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 xml:space="preserve">Проведение проверок может носить плановый характер (осуществляться на основании квартальных или годовых планов работы) и внеплановый характер                         проверки проводится по конкретному письменному обращению заявителя в администрацию Дмитровского района на действия (бездействие) должностных лиц.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Акт подписывается председателем комиссии.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lastRenderedPageBreak/>
        <w:t>По результатам проверок лица, допустившие нарушения регламента, привлекаются к дисциплинарной ответственности в соответствии с Трудовым кодексом Российской Федерации.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О мерах, принятых в отношении виновных лиц, в течение 10 дней со дня принятия таких мер, администрация Дмитровского района сообщает в письменной форме заявителю, права и (или) законные интересы которого нарушены.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Контроль за соблюдением федерального законодательства о деятельности, являющейся предметом предоставляемой муниципальной услуги, осуществляется органами государственной власти Орловской области, наделенными соответствующими контрольными функциями, в установленном законодательством порядке.</w:t>
      </w:r>
    </w:p>
    <w:p w:rsidR="003D4598" w:rsidRPr="007F1A70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>Персональная ответственность специалистов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3D4598" w:rsidRDefault="00724DB9" w:rsidP="009264D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hi-IN" w:bidi="hi-IN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V. </w:t>
      </w:r>
      <w:r>
        <w:rPr>
          <w:rFonts w:ascii="Times New Roman" w:hAnsi="Times New Roman"/>
          <w:b/>
          <w:sz w:val="26"/>
          <w:szCs w:val="26"/>
          <w:lang w:eastAsia="hi-IN" w:bidi="hi-IN"/>
        </w:rPr>
        <w:t>Досудебный (внесудебный) порядок обжалования решений и действий (бездействия) администрации, а также должностных лиц или муниципальных служащих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Заявитель вправе обжаловать в досудебном (внесудебном) порядке действия (бездействие), совершенные ответственными лицами при осуществлении муниципальной услуги, которыми, по мнению заявителя, были нарушены его права, свободы или законные интересы.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Досудебное (внесудебное) обжалование осуществляется в порядке, установленном законодательством Российской Федерации.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Письменные жалобы, которые не содержат указанных сведений, признаются анонимными и рассмотрению не подлежат, так же как и жалобы, содержащие выражения, оскорбляющие честь и достоинство других лиц. Письменные жалобы могут направляться в том числе через телекоммуникационные каналы связи.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Основаниями для начала процедуры досудебного (внесудебного) обжалования является жалоба, направленная заявителем.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Заявитель имеет право на получение информации и документов, если в указанных документах и материалах не содержатся сведения, составляющие государственную или иную охраняемую федеральным законом тайну, необходимых для обоснования и рассмотрения жалобы.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Жалоба подается в администрацию города в письменной форме, в том числе при личном приеме заявителя, или в электронном виде.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 Жалоба должна содержать: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наименование органа,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8. Срок рассмотрения жалобы исчисляется с момента регистрации ее поступления. Жалоба регистрируется в течение одного дня с момента поступления в администрацию </w:t>
      </w:r>
      <w:r>
        <w:rPr>
          <w:rFonts w:ascii="Times New Roman" w:hAnsi="Times New Roman"/>
          <w:sz w:val="26"/>
          <w:szCs w:val="26"/>
          <w:lang w:eastAsia="hi-IN" w:bidi="hi-IN"/>
        </w:rPr>
        <w:t>Дмитровского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должностному лицу.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9. Жалоба должна быть рассмотрена администрацией </w:t>
      </w:r>
      <w:r>
        <w:rPr>
          <w:rFonts w:ascii="Times New Roman" w:hAnsi="Times New Roman"/>
          <w:sz w:val="26"/>
          <w:szCs w:val="26"/>
          <w:lang w:eastAsia="hi-IN" w:bidi="hi-IN"/>
        </w:rPr>
        <w:t>Дмитровского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должностным лицом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 По результатам рассмотрения жалобы администрацией </w:t>
      </w:r>
      <w:r>
        <w:rPr>
          <w:rFonts w:ascii="Times New Roman" w:hAnsi="Times New Roman"/>
          <w:sz w:val="26"/>
          <w:szCs w:val="26"/>
          <w:lang w:eastAsia="hi-IN" w:bidi="hi-IN"/>
        </w:rPr>
        <w:t>Дмитровского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должностным лицом принимается одно из следующих решений: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отказывает в удовлетворении жалобы.</w:t>
      </w:r>
    </w:p>
    <w:p w:rsidR="003D4598" w:rsidRDefault="00724DB9" w:rsidP="009264DE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4598" w:rsidRDefault="00724DB9" w:rsidP="009264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4598" w:rsidRDefault="00724DB9" w:rsidP="009264DE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13. </w:t>
      </w:r>
      <w:r>
        <w:rPr>
          <w:rFonts w:ascii="Times New Roman" w:eastAsia="Andale Sans UI" w:hAnsi="Times New Roman"/>
          <w:bCs/>
          <w:sz w:val="26"/>
          <w:szCs w:val="26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4598" w:rsidRDefault="00724DB9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4598" w:rsidRDefault="003D459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3D4598" w:rsidRDefault="003D45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D4598" w:rsidRDefault="003D45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D4598" w:rsidRDefault="00724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Приложение 1</w:t>
      </w:r>
    </w:p>
    <w:p w:rsidR="003D4598" w:rsidRDefault="00724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к Административному регламенту               </w:t>
      </w:r>
    </w:p>
    <w:p w:rsidR="003D4598" w:rsidRDefault="003D45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D4598" w:rsidRDefault="003D459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D4598" w:rsidRDefault="00724DB9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Главе </w:t>
      </w:r>
      <w:r>
        <w:rPr>
          <w:rFonts w:ascii="Times New Roman" w:hAnsi="Times New Roman"/>
          <w:sz w:val="26"/>
          <w:szCs w:val="26"/>
          <w:lang w:eastAsia="hi-IN" w:bidi="hi-IN"/>
        </w:rPr>
        <w:t>Дмитровского района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ФИО</w:t>
      </w:r>
    </w:p>
    <w:p w:rsidR="003D4598" w:rsidRDefault="003D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3D4598" w:rsidRDefault="00724DB9">
      <w:pPr>
        <w:tabs>
          <w:tab w:val="left" w:pos="916"/>
          <w:tab w:val="left" w:pos="1832"/>
          <w:tab w:val="left" w:pos="2748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(для физического лица - фамилия, имя, отчество;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_______________________________________________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для юридического лица - полное наименование,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_______________________________________________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организационно-правовая форма)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_______________________________________________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(адрес заявителя,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_______________________________________________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место регистрации)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_______________________________________________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(контактный телефон/факс; e-mail)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Прошу(-сим)</w:t>
      </w:r>
      <w:r>
        <w:rPr>
          <w:rFonts w:ascii="Times New Roman" w:hAnsi="Times New Roman"/>
          <w:sz w:val="24"/>
          <w:szCs w:val="24"/>
        </w:rPr>
        <w:t>согласовать архитектурно-градостроительный облик объекта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расположенного по адресу: _____________________________________________________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(область, город, улица, дом)</w:t>
      </w:r>
    </w:p>
    <w:p w:rsidR="003D4598" w:rsidRDefault="003D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кадастровый номер земельного участка: __________________________________________,</w:t>
      </w:r>
    </w:p>
    <w:p w:rsidR="003D4598" w:rsidRDefault="003D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(реконструкцией, капитальным ремонтом, строительством, изменением фасада) объекта______________________________________________________________________.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(</w:t>
      </w:r>
      <w:r>
        <w:rPr>
          <w:rFonts w:ascii="Times New Roman" w:hAnsi="Times New Roman"/>
          <w:sz w:val="20"/>
          <w:szCs w:val="20"/>
          <w:lang w:eastAsia="ru-RU"/>
        </w:rPr>
        <w:t>нужное подчеркнуть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3D4598" w:rsidRDefault="003D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598" w:rsidRDefault="003D4598">
      <w:pPr>
        <w:widowControl w:val="0"/>
        <w:shd w:val="clear" w:color="auto" w:fill="FFFFFF"/>
        <w:spacing w:after="0" w:line="250" w:lineRule="exact"/>
        <w:rPr>
          <w:rFonts w:ascii="Times New Roman" w:hAnsi="Times New Roman"/>
          <w:spacing w:val="-2"/>
          <w:u w:val="single"/>
          <w:lang w:eastAsia="ar-SA"/>
        </w:rPr>
      </w:pPr>
    </w:p>
    <w:p w:rsidR="003D4598" w:rsidRDefault="00724DB9">
      <w:pPr>
        <w:widowControl w:val="0"/>
        <w:shd w:val="clear" w:color="auto" w:fill="FFFFFF"/>
        <w:spacing w:after="0" w:line="250" w:lineRule="exact"/>
        <w:rPr>
          <w:rFonts w:ascii="Times New Roman" w:hAnsi="Times New Roman"/>
          <w:spacing w:val="-2"/>
          <w:u w:val="single"/>
          <w:lang w:eastAsia="ar-SA"/>
        </w:rPr>
      </w:pPr>
      <w:r>
        <w:rPr>
          <w:rFonts w:ascii="Times New Roman" w:hAnsi="Times New Roman"/>
          <w:spacing w:val="-2"/>
          <w:u w:val="single"/>
          <w:lang w:eastAsia="ar-SA"/>
        </w:rPr>
        <w:t>Перечень прилагаемых документов: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pacing w:val="-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598" w:rsidRDefault="003D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14" w:tooltip="https://login.consultant.ru/link/?rnd=12E23DAD1CBE3019CE51CA0755BFF52D&amp;req=doc&amp;base=RZR&amp;n=351273&amp;REFFIELD=134&amp;REFDST=1000000270&amp;REFDOC=67903&amp;REFBASE=RLAW127&amp;stat=refcode%3D16876%3Bindex%3D549&amp;date=14.01.2021" w:history="1">
        <w:r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27.07.2006 N 152-ФЗ "О персональных данных" даю свое согласие на обработку моих персональных данных, представленных в настоящем  заявлении,  и подтверждаю, что давая такое согласие, я действую своей волей и в своем интересе.</w:t>
      </w:r>
    </w:p>
    <w:p w:rsidR="003D4598" w:rsidRDefault="003D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3D4598" w:rsidRDefault="003D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                                                                                 _________________</w:t>
      </w:r>
    </w:p>
    <w:p w:rsidR="003D4598" w:rsidRDefault="0072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(дата)                                                                                                         (подпись)</w:t>
      </w:r>
    </w:p>
    <w:p w:rsidR="003D4598" w:rsidRDefault="003D459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75F3E" w:rsidRDefault="00975F3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D4598" w:rsidRDefault="00724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Приложение 2</w:t>
      </w:r>
    </w:p>
    <w:p w:rsidR="003D4598" w:rsidRDefault="00724D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к Административному регламенту </w:t>
      </w:r>
    </w:p>
    <w:p w:rsidR="003D4598" w:rsidRDefault="003D4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598" w:rsidRPr="00384017" w:rsidRDefault="003D4598" w:rsidP="00384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017" w:rsidRPr="00384017" w:rsidRDefault="00384017" w:rsidP="00384017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017">
        <w:rPr>
          <w:rFonts w:ascii="Times New Roman" w:hAnsi="Times New Roman"/>
          <w:b/>
          <w:sz w:val="28"/>
          <w:szCs w:val="28"/>
        </w:rPr>
        <w:t>БЛОК-СХЕМА</w:t>
      </w:r>
    </w:p>
    <w:p w:rsidR="00384017" w:rsidRPr="00384017" w:rsidRDefault="00384017" w:rsidP="0038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01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84017" w:rsidRPr="00726CA0" w:rsidRDefault="00384017" w:rsidP="00384017">
      <w:pPr>
        <w:jc w:val="center"/>
      </w:pPr>
      <w:r w:rsidRPr="00726CA0">
        <w:rPr>
          <w:noProof/>
        </w:rPr>
        <w:pict>
          <v:roundrect id="_x0000_s1072" style="position:absolute;left:0;text-align:left;margin-left:142.95pt;margin-top:.55pt;width:153pt;height:48pt;z-index:251685888" arcsize="10923f" strokeweight="1.5pt">
            <v:textbox>
              <w:txbxContent>
                <w:p w:rsidR="00384017" w:rsidRPr="00384017" w:rsidRDefault="00384017" w:rsidP="0038401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Поступление заявления  и прилагаемых к нему документов</w:t>
                  </w:r>
                </w:p>
                <w:p w:rsidR="00384017" w:rsidRDefault="00384017" w:rsidP="003840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приемную администрации</w:t>
                  </w:r>
                </w:p>
                <w:p w:rsidR="00384017" w:rsidRDefault="00384017" w:rsidP="00384017"/>
              </w:txbxContent>
            </v:textbox>
          </v:roundrect>
        </w:pict>
      </w:r>
      <w:r w:rsidRPr="00726CA0">
        <w:rPr>
          <w:noProof/>
        </w:rPr>
        <w:pict>
          <v:roundrect id="_x0000_s1047" style="position:absolute;left:0;text-align:left;margin-left:139.2pt;margin-top:.55pt;width:153pt;height:48pt;z-index:251660288" arcsize="10923f" strokeweight="1.5pt">
            <v:textbox>
              <w:txbxContent>
                <w:p w:rsidR="00384017" w:rsidRDefault="00384017" w:rsidP="003840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</w:t>
                  </w:r>
                </w:p>
                <w:p w:rsidR="00384017" w:rsidRDefault="00384017" w:rsidP="003840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приемную администрации</w:t>
                  </w:r>
                </w:p>
                <w:p w:rsidR="00384017" w:rsidRDefault="00384017" w:rsidP="00384017"/>
              </w:txbxContent>
            </v:textbox>
          </v:roundrect>
        </w:pict>
      </w:r>
    </w:p>
    <w:p w:rsidR="00384017" w:rsidRPr="00384017" w:rsidRDefault="00384017" w:rsidP="00384017">
      <w:pPr>
        <w:jc w:val="center"/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jc w:val="center"/>
        <w:rPr>
          <w:rFonts w:ascii="Times New Roman" w:hAnsi="Times New Roman"/>
          <w:sz w:val="20"/>
          <w:szCs w:val="20"/>
        </w:rPr>
      </w:pPr>
      <w:r w:rsidRPr="00384017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12.7pt;margin-top:2.55pt;width:0;height:15.8pt;z-index:251661312" o:connectortype="straight">
            <v:stroke endarrow="block"/>
          </v:shape>
        </w:pict>
      </w:r>
    </w:p>
    <w:p w:rsidR="00384017" w:rsidRPr="00384017" w:rsidRDefault="00384017" w:rsidP="00384017">
      <w:pPr>
        <w:jc w:val="center"/>
        <w:rPr>
          <w:rFonts w:ascii="Times New Roman" w:hAnsi="Times New Roman"/>
          <w:sz w:val="20"/>
          <w:szCs w:val="20"/>
        </w:rPr>
      </w:pPr>
      <w:r w:rsidRPr="00384017">
        <w:rPr>
          <w:rFonts w:ascii="Times New Roman" w:hAnsi="Times New Roman"/>
          <w:noProof/>
          <w:sz w:val="20"/>
          <w:szCs w:val="20"/>
        </w:rPr>
        <w:pict>
          <v:rect id="_x0000_s1049" style="position:absolute;left:0;text-align:left;margin-left:135.45pt;margin-top:6.85pt;width:160.5pt;height:34.5pt;z-index:251662336" strokeweight="1.5pt">
            <v:textbox>
              <w:txbxContent>
                <w:p w:rsidR="00384017" w:rsidRPr="00384017" w:rsidRDefault="00384017" w:rsidP="0038401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384017" w:rsidRPr="003765E5" w:rsidRDefault="00384017" w:rsidP="00384017"/>
              </w:txbxContent>
            </v:textbox>
          </v:rect>
        </w:pict>
      </w:r>
    </w:p>
    <w:p w:rsidR="00384017" w:rsidRPr="00384017" w:rsidRDefault="00384017" w:rsidP="00384017">
      <w:pPr>
        <w:jc w:val="center"/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jc w:val="center"/>
        <w:rPr>
          <w:rFonts w:ascii="Times New Roman" w:hAnsi="Times New Roman"/>
          <w:sz w:val="20"/>
          <w:szCs w:val="20"/>
        </w:rPr>
      </w:pPr>
      <w:r w:rsidRPr="00384017">
        <w:rPr>
          <w:rFonts w:ascii="Times New Roman" w:hAnsi="Times New Roman"/>
          <w:noProof/>
          <w:sz w:val="20"/>
          <w:szCs w:val="20"/>
        </w:rPr>
        <w:pict>
          <v:shape id="_x0000_s1050" type="#_x0000_t32" style="position:absolute;left:0;text-align:left;margin-left:213.45pt;margin-top:6.85pt;width:0;height:15.05pt;z-index:251663360" o:connectortype="straight">
            <v:stroke endarrow="block"/>
          </v:shape>
        </w:pict>
      </w:r>
    </w:p>
    <w:p w:rsidR="00384017" w:rsidRPr="00384017" w:rsidRDefault="00384017" w:rsidP="00384017">
      <w:pPr>
        <w:jc w:val="center"/>
        <w:rPr>
          <w:rFonts w:ascii="Times New Roman" w:hAnsi="Times New Roman"/>
          <w:sz w:val="20"/>
          <w:szCs w:val="20"/>
        </w:rPr>
      </w:pPr>
      <w:r w:rsidRPr="00384017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212.75pt;margin-top:211.45pt;width:.7pt;height:29.85pt;flip:x;z-index:251670528" o:connectortype="straight"/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shape id="_x0000_s1071" type="#_x0000_t32" style="position:absolute;left:0;text-align:left;margin-left:212.7pt;margin-top:155.85pt;width:.05pt;height:16.6pt;z-index:251684864" o:connectortype="straight">
            <v:stroke endarrow="block"/>
          </v:shape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shape id="_x0000_s1051" type="#_x0000_t32" style="position:absolute;left:0;text-align:left;margin-left:214.2pt;margin-top:98.2pt;width:0;height:18.4pt;z-index:251664384" o:connectortype="straight">
            <v:stroke endarrow="block"/>
          </v:shape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shape id="_x0000_s1053" type="#_x0000_t32" style="position:absolute;left:0;text-align:left;margin-left:213.45pt;margin-top:44.95pt;width:0;height:15.75pt;z-index:251666432" o:connectortype="straight">
            <v:stroke endarrow="block"/>
          </v:shape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18.2pt;margin-top:239.95pt;width:194.25pt;height:.05pt;flip:x;z-index:251671552" o:connectortype="straight"/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12.45pt;margin-top:241.3pt;width:0;height:23.2pt;z-index:251673600" o:connectortype="straight">
            <v:stroke endarrow="block"/>
          </v:shape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118.25pt;margin-top:241.3pt;width:0;height:23.2pt;z-index:251672576" o:connectortype="straight">
            <v:stroke endarrow="block"/>
          </v:shape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shape id="_x0000_s1061" type="#_x0000_t32" style="position:absolute;left:0;text-align:left;margin-left:118.2pt;margin-top:306.7pt;width:.05pt;height:24.65pt;z-index:251674624" o:connectortype="straight">
            <v:stroke endarrow="block"/>
          </v:shape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rect id="_x0000_s1055" style="position:absolute;left:0;text-align:left;margin-left:32.7pt;margin-top:263.95pt;width:160.5pt;height:42.75pt;z-index:251668480" strokeweight="1.5pt">
            <v:textbox style="mso-next-textbox:#_x0000_s1055">
              <w:txbxContent>
                <w:p w:rsidR="00384017" w:rsidRPr="00384017" w:rsidRDefault="00384017" w:rsidP="00384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Документы не</w:t>
                  </w:r>
                </w:p>
                <w:p w:rsidR="00384017" w:rsidRPr="00384017" w:rsidRDefault="00384017" w:rsidP="00384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соответствуют установленным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требованиям</w:t>
                  </w:r>
                </w:p>
                <w:p w:rsidR="00384017" w:rsidRPr="003765E5" w:rsidRDefault="00384017" w:rsidP="00384017"/>
              </w:txbxContent>
            </v:textbox>
          </v:rect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shape id="_x0000_s1065" type="#_x0000_t32" style="position:absolute;left:0;text-align:left;margin-left:312.45pt;margin-top:306.7pt;width:.05pt;height:16.4pt;z-index:251678720" o:connectortype="straight">
            <v:stroke endarrow="block"/>
          </v:shape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228.45pt;margin-top:263.95pt;width:160.5pt;height:42.75pt;z-index:251669504" strokeweight="1.5pt">
            <v:textbox style="mso-next-textbox:#_x0000_s1056">
              <w:txbxContent>
                <w:p w:rsidR="00384017" w:rsidRPr="00384017" w:rsidRDefault="00384017" w:rsidP="00384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Документы</w:t>
                  </w:r>
                </w:p>
                <w:p w:rsidR="00384017" w:rsidRPr="00384017" w:rsidRDefault="00384017" w:rsidP="00384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соответствуют установленным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требованиям</w:t>
                  </w:r>
                </w:p>
                <w:p w:rsidR="00384017" w:rsidRPr="003765E5" w:rsidRDefault="00384017" w:rsidP="00384017"/>
              </w:txbxContent>
            </v:textbox>
          </v:rect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rect id="_x0000_s1054" style="position:absolute;left:0;text-align:left;margin-left:135.45pt;margin-top:10.45pt;width:160.5pt;height:34.5pt;z-index:251667456" strokeweight="1.5pt">
            <v:textbox>
              <w:txbxContent>
                <w:p w:rsidR="00384017" w:rsidRDefault="00384017" w:rsidP="00384017">
                  <w:pPr>
                    <w:jc w:val="center"/>
                    <w:rPr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Передача заявления и прилагаемых к нему документов начальнику</w:t>
                  </w:r>
                  <w:r>
                    <w:rPr>
                      <w:sz w:val="18"/>
                      <w:szCs w:val="18"/>
                    </w:rPr>
                    <w:t xml:space="preserve"> отдела</w:t>
                  </w:r>
                </w:p>
                <w:p w:rsidR="00384017" w:rsidRPr="003765E5" w:rsidRDefault="00384017" w:rsidP="00384017"/>
              </w:txbxContent>
            </v:textbox>
          </v:rect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shape id="_x0000_s1066" type="#_x0000_t32" style="position:absolute;left:0;text-align:left;margin-left:312.5pt;margin-top:403.25pt;width:0;height:26.25pt;z-index:251679744" o:connectortype="straight">
            <v:stroke endarrow="block"/>
          </v:shape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shape id="_x0000_s1068" type="#_x0000_t32" style="position:absolute;left:0;text-align:left;margin-left:312.5pt;margin-top:355.9pt;width:.05pt;height:18.2pt;flip:x;z-index:251681792" o:connectortype="straight">
            <v:stroke endarrow="block"/>
          </v:shape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rect id="_x0000_s1064" style="position:absolute;left:0;text-align:left;margin-left:224.7pt;margin-top:323.1pt;width:188.25pt;height:32.8pt;z-index:251677696" strokeweight="1.5pt">
            <v:textbox style="mso-next-textbox:#_x0000_s1064">
              <w:txbxContent>
                <w:p w:rsidR="00384017" w:rsidRPr="00384017" w:rsidRDefault="00384017" w:rsidP="0038401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Принимается решение о предоставлении муниципальной услуги</w:t>
                  </w:r>
                </w:p>
                <w:p w:rsidR="00384017" w:rsidRPr="003765E5" w:rsidRDefault="00384017" w:rsidP="00384017"/>
              </w:txbxContent>
            </v:textbox>
          </v:rect>
        </w:pict>
      </w:r>
      <w:r w:rsidRPr="00384017">
        <w:rPr>
          <w:rFonts w:ascii="Times New Roman" w:hAnsi="Times New Roman"/>
          <w:noProof/>
          <w:sz w:val="20"/>
          <w:szCs w:val="20"/>
        </w:rPr>
        <w:pict>
          <v:rect id="_x0000_s1063" style="position:absolute;left:0;text-align:left;margin-left:32.7pt;margin-top:331.35pt;width:160.5pt;height:42.75pt;z-index:251676672" strokeweight="1.5pt">
            <v:textbox style="mso-next-textbox:#_x0000_s1063">
              <w:txbxContent>
                <w:p w:rsidR="00384017" w:rsidRPr="00384017" w:rsidRDefault="00384017" w:rsidP="0038401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384017" w:rsidRPr="003765E5" w:rsidRDefault="00384017" w:rsidP="00384017"/>
              </w:txbxContent>
            </v:textbox>
          </v:rect>
        </w:pict>
      </w:r>
    </w:p>
    <w:p w:rsidR="00384017" w:rsidRPr="00384017" w:rsidRDefault="00384017" w:rsidP="00384017">
      <w:pPr>
        <w:pStyle w:val="Style"/>
        <w:spacing w:line="240" w:lineRule="auto"/>
        <w:ind w:firstLine="720"/>
        <w:rPr>
          <w:color w:val="000000"/>
          <w:sz w:val="20"/>
          <w:szCs w:val="20"/>
        </w:rPr>
      </w:pPr>
    </w:p>
    <w:p w:rsidR="00384017" w:rsidRPr="00384017" w:rsidRDefault="00384017" w:rsidP="00384017">
      <w:pPr>
        <w:pStyle w:val="Style"/>
        <w:spacing w:line="240" w:lineRule="auto"/>
        <w:ind w:firstLine="720"/>
        <w:rPr>
          <w:color w:val="000000"/>
          <w:sz w:val="20"/>
          <w:szCs w:val="20"/>
        </w:rPr>
      </w:pPr>
    </w:p>
    <w:p w:rsidR="00384017" w:rsidRPr="00384017" w:rsidRDefault="00384017" w:rsidP="00384017">
      <w:pPr>
        <w:pStyle w:val="Style"/>
        <w:spacing w:line="240" w:lineRule="auto"/>
        <w:ind w:firstLine="720"/>
        <w:rPr>
          <w:color w:val="000000"/>
          <w:sz w:val="20"/>
          <w:szCs w:val="20"/>
        </w:rPr>
      </w:pPr>
    </w:p>
    <w:p w:rsidR="00384017" w:rsidRPr="00384017" w:rsidRDefault="00384017" w:rsidP="00384017">
      <w:pPr>
        <w:pStyle w:val="Style"/>
        <w:spacing w:line="240" w:lineRule="auto"/>
        <w:ind w:firstLine="720"/>
        <w:rPr>
          <w:color w:val="000000"/>
          <w:sz w:val="20"/>
          <w:szCs w:val="20"/>
        </w:rPr>
      </w:pPr>
      <w:r w:rsidRPr="00384017">
        <w:rPr>
          <w:noProof/>
          <w:sz w:val="20"/>
          <w:szCs w:val="20"/>
        </w:rPr>
        <w:pict>
          <v:rect id="_x0000_s1052" style="position:absolute;left:0;text-align:left;margin-left:131.7pt;margin-top:3pt;width:160.5pt;height:45.9pt;z-index:251665408" strokeweight="1.5pt">
            <v:textbox>
              <w:txbxContent>
                <w:p w:rsidR="00384017" w:rsidRPr="00384017" w:rsidRDefault="00384017" w:rsidP="0038401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Передача заявления и прилагаемых к нему документов ответственному специалисту отдела</w:t>
                  </w:r>
                </w:p>
                <w:p w:rsidR="00384017" w:rsidRPr="003765E5" w:rsidRDefault="00384017" w:rsidP="00384017"/>
              </w:txbxContent>
            </v:textbox>
          </v:rect>
        </w:pict>
      </w:r>
      <w:r w:rsidRPr="00384017">
        <w:rPr>
          <w:color w:val="000000"/>
          <w:sz w:val="20"/>
          <w:szCs w:val="20"/>
        </w:rPr>
        <w:t xml:space="preserve">  </w:t>
      </w: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Default="00384017" w:rsidP="00384017">
      <w:pPr>
        <w:rPr>
          <w:rFonts w:ascii="Times New Roman" w:hAnsi="Times New Roman"/>
          <w:sz w:val="20"/>
          <w:szCs w:val="20"/>
        </w:rPr>
      </w:pPr>
      <w:r w:rsidRPr="00384017">
        <w:rPr>
          <w:rFonts w:ascii="Times New Roman" w:hAnsi="Times New Roman"/>
          <w:noProof/>
          <w:sz w:val="20"/>
          <w:szCs w:val="20"/>
        </w:rPr>
        <w:pict>
          <v:rect id="_x0000_s1069" style="position:absolute;margin-left:109.2pt;margin-top:.95pt;width:207.15pt;height:45.5pt;z-index:251682816" strokeweight="1.5pt">
            <v:textbox style="mso-next-textbox:#_x0000_s1069">
              <w:txbxContent>
                <w:p w:rsidR="00384017" w:rsidRPr="00384017" w:rsidRDefault="00384017" w:rsidP="0038401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 xml:space="preserve">Истребование документов, необходимых документов и находящихся в распоряжении других органов и организаций </w:t>
                  </w:r>
                </w:p>
                <w:p w:rsidR="00384017" w:rsidRPr="003765E5" w:rsidRDefault="00384017" w:rsidP="00384017"/>
              </w:txbxContent>
            </v:textbox>
          </v:rect>
        </w:pict>
      </w: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  <w:r w:rsidRPr="00384017">
        <w:rPr>
          <w:rFonts w:ascii="Times New Roman" w:hAnsi="Times New Roman"/>
          <w:noProof/>
          <w:sz w:val="20"/>
          <w:szCs w:val="20"/>
        </w:rPr>
        <w:pict>
          <v:rect id="_x0000_s1070" style="position:absolute;margin-left:109.2pt;margin-top:10.35pt;width:219.75pt;height:45pt;z-index:251683840" strokeweight="1.5pt">
            <v:textbox style="mso-next-textbox:#_x0000_s1070">
              <w:txbxContent>
                <w:p w:rsidR="00384017" w:rsidRDefault="00384017" w:rsidP="00384017">
                  <w:pPr>
                    <w:jc w:val="center"/>
                    <w:rPr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Проверка документов, представленных заявителем полученных в результате межведомственного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взаимодействия</w:t>
                  </w:r>
                </w:p>
                <w:p w:rsidR="00384017" w:rsidRPr="003765E5" w:rsidRDefault="00384017" w:rsidP="00384017"/>
              </w:txbxContent>
            </v:textbox>
          </v:rect>
        </w:pict>
      </w: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Pr="00384017" w:rsidRDefault="007F1A70" w:rsidP="00384017">
      <w:pPr>
        <w:rPr>
          <w:rFonts w:ascii="Times New Roman" w:hAnsi="Times New Roman"/>
          <w:sz w:val="20"/>
          <w:szCs w:val="20"/>
        </w:rPr>
      </w:pPr>
      <w:r w:rsidRPr="00384017">
        <w:rPr>
          <w:rFonts w:ascii="Times New Roman" w:hAnsi="Times New Roman"/>
          <w:noProof/>
          <w:sz w:val="20"/>
          <w:szCs w:val="20"/>
        </w:rPr>
        <w:pict>
          <v:rect id="_x0000_s1067" style="position:absolute;margin-left:224.7pt;margin-top:2.95pt;width:188.25pt;height:36.25pt;z-index:251680768" strokeweight="1.5pt">
            <v:textbox>
              <w:txbxContent>
                <w:p w:rsidR="00384017" w:rsidRPr="00524E6F" w:rsidRDefault="00384017" w:rsidP="00384017">
                  <w:pPr>
                    <w:rPr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Оформление разрешения, регистрация в журнале учета выданных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F1A70" w:rsidRPr="007F1A70">
                    <w:rPr>
                      <w:rFonts w:ascii="Times New Roman" w:hAnsi="Times New Roman"/>
                      <w:sz w:val="18"/>
                      <w:szCs w:val="18"/>
                    </w:rPr>
                    <w:t>согласований</w:t>
                  </w:r>
                </w:p>
              </w:txbxContent>
            </v:textbox>
          </v:rect>
        </w:pict>
      </w: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  <w:r w:rsidRPr="00384017">
        <w:rPr>
          <w:rFonts w:ascii="Times New Roman" w:hAnsi="Times New Roman"/>
          <w:noProof/>
          <w:sz w:val="20"/>
          <w:szCs w:val="20"/>
        </w:rPr>
        <w:pict>
          <v:roundrect id="_x0000_s1062" style="position:absolute;margin-left:228.45pt;margin-top:11.9pt;width:153pt;height:44.6pt;z-index:251675648" arcsize="10923f" strokeweight="1.5pt">
            <v:textbox style="mso-next-textbox:#_x0000_s1062">
              <w:txbxContent>
                <w:p w:rsidR="00384017" w:rsidRPr="00384017" w:rsidRDefault="00384017" w:rsidP="0038401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017">
                    <w:rPr>
                      <w:rFonts w:ascii="Times New Roman" w:hAnsi="Times New Roman"/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  <w:p w:rsidR="00384017" w:rsidRDefault="00384017" w:rsidP="00384017"/>
              </w:txbxContent>
            </v:textbox>
          </v:roundrect>
        </w:pict>
      </w:r>
    </w:p>
    <w:p w:rsidR="00384017" w:rsidRPr="00384017" w:rsidRDefault="00384017" w:rsidP="00384017">
      <w:pPr>
        <w:rPr>
          <w:rFonts w:ascii="Times New Roman" w:hAnsi="Times New Roman"/>
          <w:sz w:val="20"/>
          <w:szCs w:val="20"/>
        </w:rPr>
      </w:pPr>
    </w:p>
    <w:p w:rsidR="003D4598" w:rsidRDefault="003D4598"/>
    <w:sectPr w:rsidR="003D4598" w:rsidSect="00975F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BC" w:rsidRDefault="00495CBC">
      <w:pPr>
        <w:spacing w:after="0" w:line="240" w:lineRule="auto"/>
      </w:pPr>
      <w:r>
        <w:separator/>
      </w:r>
    </w:p>
  </w:endnote>
  <w:endnote w:type="continuationSeparator" w:id="1">
    <w:p w:rsidR="00495CBC" w:rsidRDefault="0049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BC" w:rsidRDefault="00495CBC">
      <w:pPr>
        <w:spacing w:after="0" w:line="240" w:lineRule="auto"/>
      </w:pPr>
      <w:r>
        <w:separator/>
      </w:r>
    </w:p>
  </w:footnote>
  <w:footnote w:type="continuationSeparator" w:id="1">
    <w:p w:rsidR="00495CBC" w:rsidRDefault="0049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4EE"/>
    <w:multiLevelType w:val="hybridMultilevel"/>
    <w:tmpl w:val="81C04ADC"/>
    <w:lvl w:ilvl="0" w:tplc="4D2AAD34">
      <w:start w:val="1"/>
      <w:numFmt w:val="decimal"/>
      <w:lvlText w:val="%1)"/>
      <w:lvlJc w:val="left"/>
      <w:pPr>
        <w:ind w:left="1470" w:hanging="360"/>
      </w:pPr>
      <w:rPr>
        <w:rFonts w:cs="Times New Roman"/>
      </w:rPr>
    </w:lvl>
    <w:lvl w:ilvl="1" w:tplc="19A42D94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23ACF42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CEB212F4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950EB800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6F7AFD66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FD322DAE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C308817E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4EBCD8E4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">
    <w:nsid w:val="0FFD1869"/>
    <w:multiLevelType w:val="hybridMultilevel"/>
    <w:tmpl w:val="797034BC"/>
    <w:lvl w:ilvl="0" w:tplc="7872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2EB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CD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A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81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6F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27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2C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4B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77E42"/>
    <w:multiLevelType w:val="hybridMultilevel"/>
    <w:tmpl w:val="F5AA033E"/>
    <w:lvl w:ilvl="0" w:tplc="9998D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3CB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6B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05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4A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68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C7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09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8A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137F"/>
    <w:multiLevelType w:val="hybridMultilevel"/>
    <w:tmpl w:val="7AB85550"/>
    <w:lvl w:ilvl="0" w:tplc="31341E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DD64C4BA">
      <w:numFmt w:val="none"/>
      <w:lvlText w:val=""/>
      <w:lvlJc w:val="left"/>
      <w:pPr>
        <w:tabs>
          <w:tab w:val="num" w:pos="360"/>
        </w:tabs>
      </w:pPr>
    </w:lvl>
    <w:lvl w:ilvl="2" w:tplc="8B607F50">
      <w:numFmt w:val="none"/>
      <w:lvlText w:val=""/>
      <w:lvlJc w:val="left"/>
      <w:pPr>
        <w:tabs>
          <w:tab w:val="num" w:pos="360"/>
        </w:tabs>
      </w:pPr>
    </w:lvl>
    <w:lvl w:ilvl="3" w:tplc="8960C536">
      <w:numFmt w:val="none"/>
      <w:lvlText w:val=""/>
      <w:lvlJc w:val="left"/>
      <w:pPr>
        <w:tabs>
          <w:tab w:val="num" w:pos="360"/>
        </w:tabs>
      </w:pPr>
    </w:lvl>
    <w:lvl w:ilvl="4" w:tplc="36443BC2">
      <w:numFmt w:val="none"/>
      <w:lvlText w:val=""/>
      <w:lvlJc w:val="left"/>
      <w:pPr>
        <w:tabs>
          <w:tab w:val="num" w:pos="360"/>
        </w:tabs>
      </w:pPr>
    </w:lvl>
    <w:lvl w:ilvl="5" w:tplc="D43226F6">
      <w:numFmt w:val="none"/>
      <w:lvlText w:val=""/>
      <w:lvlJc w:val="left"/>
      <w:pPr>
        <w:tabs>
          <w:tab w:val="num" w:pos="360"/>
        </w:tabs>
      </w:pPr>
    </w:lvl>
    <w:lvl w:ilvl="6" w:tplc="3228AECE">
      <w:numFmt w:val="none"/>
      <w:lvlText w:val=""/>
      <w:lvlJc w:val="left"/>
      <w:pPr>
        <w:tabs>
          <w:tab w:val="num" w:pos="360"/>
        </w:tabs>
      </w:pPr>
    </w:lvl>
    <w:lvl w:ilvl="7" w:tplc="82EABF9A">
      <w:numFmt w:val="none"/>
      <w:lvlText w:val=""/>
      <w:lvlJc w:val="left"/>
      <w:pPr>
        <w:tabs>
          <w:tab w:val="num" w:pos="360"/>
        </w:tabs>
      </w:pPr>
    </w:lvl>
    <w:lvl w:ilvl="8" w:tplc="092661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5859C8"/>
    <w:multiLevelType w:val="hybridMultilevel"/>
    <w:tmpl w:val="B3EC145C"/>
    <w:lvl w:ilvl="0" w:tplc="4D9CA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642E97CA">
      <w:numFmt w:val="none"/>
      <w:lvlText w:val=""/>
      <w:lvlJc w:val="left"/>
      <w:pPr>
        <w:tabs>
          <w:tab w:val="num" w:pos="360"/>
        </w:tabs>
      </w:pPr>
    </w:lvl>
    <w:lvl w:ilvl="2" w:tplc="CFA0CFF2">
      <w:numFmt w:val="none"/>
      <w:lvlText w:val=""/>
      <w:lvlJc w:val="left"/>
      <w:pPr>
        <w:tabs>
          <w:tab w:val="num" w:pos="360"/>
        </w:tabs>
      </w:pPr>
    </w:lvl>
    <w:lvl w:ilvl="3" w:tplc="172C47B2">
      <w:numFmt w:val="none"/>
      <w:lvlText w:val=""/>
      <w:lvlJc w:val="left"/>
      <w:pPr>
        <w:tabs>
          <w:tab w:val="num" w:pos="360"/>
        </w:tabs>
      </w:pPr>
    </w:lvl>
    <w:lvl w:ilvl="4" w:tplc="C89A6016">
      <w:numFmt w:val="none"/>
      <w:lvlText w:val=""/>
      <w:lvlJc w:val="left"/>
      <w:pPr>
        <w:tabs>
          <w:tab w:val="num" w:pos="360"/>
        </w:tabs>
      </w:pPr>
    </w:lvl>
    <w:lvl w:ilvl="5" w:tplc="C9289B78">
      <w:numFmt w:val="none"/>
      <w:lvlText w:val=""/>
      <w:lvlJc w:val="left"/>
      <w:pPr>
        <w:tabs>
          <w:tab w:val="num" w:pos="360"/>
        </w:tabs>
      </w:pPr>
    </w:lvl>
    <w:lvl w:ilvl="6" w:tplc="C0806AA6">
      <w:numFmt w:val="none"/>
      <w:lvlText w:val=""/>
      <w:lvlJc w:val="left"/>
      <w:pPr>
        <w:tabs>
          <w:tab w:val="num" w:pos="360"/>
        </w:tabs>
      </w:pPr>
    </w:lvl>
    <w:lvl w:ilvl="7" w:tplc="FEB03540">
      <w:numFmt w:val="none"/>
      <w:lvlText w:val=""/>
      <w:lvlJc w:val="left"/>
      <w:pPr>
        <w:tabs>
          <w:tab w:val="num" w:pos="360"/>
        </w:tabs>
      </w:pPr>
    </w:lvl>
    <w:lvl w:ilvl="8" w:tplc="64AEBC6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802C66"/>
    <w:multiLevelType w:val="hybridMultilevel"/>
    <w:tmpl w:val="F6CA3288"/>
    <w:lvl w:ilvl="0" w:tplc="1C24D4F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69262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0AAB3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B070C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A3A7F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52C40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D284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0EB5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2856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5B2F74"/>
    <w:multiLevelType w:val="hybridMultilevel"/>
    <w:tmpl w:val="4F421116"/>
    <w:lvl w:ilvl="0" w:tplc="DDF8EDC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F2A92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72EA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0239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8C29E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F203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E1A44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F6A7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7FE4B2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598"/>
    <w:rsid w:val="00384017"/>
    <w:rsid w:val="003D4598"/>
    <w:rsid w:val="00495CBC"/>
    <w:rsid w:val="00724DB9"/>
    <w:rsid w:val="0074064E"/>
    <w:rsid w:val="007F1A70"/>
    <w:rsid w:val="008124A7"/>
    <w:rsid w:val="009264DE"/>
    <w:rsid w:val="00975F3E"/>
    <w:rsid w:val="00A8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053"/>
        <o:r id="V:Rule3" type="connector" idref="#_x0000_s1059"/>
        <o:r id="V:Rule4" type="connector" idref="#_x0000_s1071"/>
        <o:r id="V:Rule5" type="connector" idref="#_x0000_s1058"/>
        <o:r id="V:Rule6" type="connector" idref="#_x0000_s1065"/>
        <o:r id="V:Rule7" type="connector" idref="#_x0000_s1068"/>
        <o:r id="V:Rule8" type="connector" idref="#_x0000_s1057"/>
        <o:r id="V:Rule9" type="connector" idref="#_x0000_s1051"/>
        <o:r id="V:Rule10" type="connector" idref="#_x0000_s1050"/>
        <o:r id="V:Rule11" type="connector" idref="#_x0000_s1066"/>
        <o:r id="V:Rule12" type="connector" idref="#_x0000_s1060"/>
        <o:r id="V:Rule1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D459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D459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D459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D459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D459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D459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D459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D459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D459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D459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D459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D459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D459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D45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D459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D459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D459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D459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D459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D4598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D459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D4598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459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D45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D459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D45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D4598"/>
    <w:rPr>
      <w:i/>
    </w:rPr>
  </w:style>
  <w:style w:type="character" w:customStyle="1" w:styleId="HeaderChar">
    <w:name w:val="Header Char"/>
    <w:basedOn w:val="a0"/>
    <w:link w:val="Header"/>
    <w:uiPriority w:val="99"/>
    <w:rsid w:val="003D4598"/>
  </w:style>
  <w:style w:type="character" w:customStyle="1" w:styleId="FooterChar">
    <w:name w:val="Footer Char"/>
    <w:basedOn w:val="a0"/>
    <w:link w:val="Footer"/>
    <w:uiPriority w:val="99"/>
    <w:rsid w:val="003D459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D4598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D4598"/>
  </w:style>
  <w:style w:type="table" w:styleId="aa">
    <w:name w:val="Table Grid"/>
    <w:basedOn w:val="a1"/>
    <w:uiPriority w:val="59"/>
    <w:rsid w:val="003D45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D45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D45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D4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D45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D4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3D4598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D459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3D4598"/>
    <w:rPr>
      <w:sz w:val="18"/>
    </w:rPr>
  </w:style>
  <w:style w:type="character" w:styleId="ae">
    <w:name w:val="footnote reference"/>
    <w:basedOn w:val="a0"/>
    <w:uiPriority w:val="99"/>
    <w:unhideWhenUsed/>
    <w:rsid w:val="003D459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D459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D4598"/>
    <w:rPr>
      <w:sz w:val="20"/>
    </w:rPr>
  </w:style>
  <w:style w:type="character" w:styleId="af1">
    <w:name w:val="endnote reference"/>
    <w:basedOn w:val="a0"/>
    <w:uiPriority w:val="99"/>
    <w:semiHidden/>
    <w:unhideWhenUsed/>
    <w:rsid w:val="003D459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D4598"/>
    <w:pPr>
      <w:spacing w:after="57"/>
    </w:pPr>
  </w:style>
  <w:style w:type="paragraph" w:styleId="21">
    <w:name w:val="toc 2"/>
    <w:basedOn w:val="a"/>
    <w:next w:val="a"/>
    <w:uiPriority w:val="39"/>
    <w:unhideWhenUsed/>
    <w:rsid w:val="003D459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D459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D459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D459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D459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D459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D459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D4598"/>
    <w:pPr>
      <w:spacing w:after="57"/>
      <w:ind w:left="2268"/>
    </w:pPr>
  </w:style>
  <w:style w:type="paragraph" w:styleId="af2">
    <w:name w:val="TOC Heading"/>
    <w:uiPriority w:val="39"/>
    <w:unhideWhenUsed/>
    <w:rsid w:val="003D4598"/>
  </w:style>
  <w:style w:type="paragraph" w:styleId="af3">
    <w:name w:val="table of figures"/>
    <w:basedOn w:val="a"/>
    <w:next w:val="a"/>
    <w:uiPriority w:val="99"/>
    <w:unhideWhenUsed/>
    <w:rsid w:val="003D4598"/>
    <w:pPr>
      <w:spacing w:after="0"/>
    </w:pPr>
  </w:style>
  <w:style w:type="paragraph" w:styleId="af4">
    <w:name w:val="List Paragraph"/>
    <w:basedOn w:val="a"/>
    <w:uiPriority w:val="99"/>
    <w:qFormat/>
    <w:rsid w:val="003D4598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Header">
    <w:name w:val="Header"/>
    <w:basedOn w:val="a"/>
    <w:link w:val="af5"/>
    <w:uiPriority w:val="99"/>
    <w:unhideWhenUsed/>
    <w:rsid w:val="003D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3D4598"/>
    <w:rPr>
      <w:rFonts w:ascii="Calibri" w:eastAsia="Times New Roman" w:hAnsi="Calibri" w:cs="Times New Roman"/>
    </w:rPr>
  </w:style>
  <w:style w:type="paragraph" w:customStyle="1" w:styleId="Footer">
    <w:name w:val="Footer"/>
    <w:basedOn w:val="a"/>
    <w:link w:val="af6"/>
    <w:uiPriority w:val="99"/>
    <w:unhideWhenUsed/>
    <w:rsid w:val="003D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3D45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D4598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4DB9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basedOn w:val="a"/>
    <w:uiPriority w:val="99"/>
    <w:rsid w:val="00384017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date=14.01.2021&amp;rnd=12E23DAD1CBE3019CE51CA0755BFF52D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mitrovsk-ore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mitrovsk-or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_bolhov@bk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12E23DAD1CBE3019CE51CA0755BFF52D&amp;req=doc&amp;base=RZR&amp;n=351273&amp;REFFIELD=134&amp;REFDST=1000000270&amp;REFDOC=67903&amp;REFBASE=RLAW127&amp;stat=refcode%3D16876%3Bindex%3D549&amp;date=14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621D-8131-40B6-B353-1EF1DB8A86C6}"/>
</file>

<file path=customXml/itemProps2.xml><?xml version="1.0" encoding="utf-8"?>
<ds:datastoreItem xmlns:ds="http://schemas.openxmlformats.org/officeDocument/2006/customXml" ds:itemID="{A09EE61C-6043-4C4E-9629-FED3D60D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7747</Words>
  <Characters>44163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home</cp:lastModifiedBy>
  <cp:revision>2</cp:revision>
  <dcterms:created xsi:type="dcterms:W3CDTF">2022-03-29T13:23:00Z</dcterms:created>
  <dcterms:modified xsi:type="dcterms:W3CDTF">2022-03-29T13:23:00Z</dcterms:modified>
</cp:coreProperties>
</file>