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4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14C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4C6">
        <w:rPr>
          <w:rFonts w:ascii="Times New Roman" w:hAnsi="Times New Roman" w:cs="Times New Roman"/>
          <w:sz w:val="28"/>
          <w:szCs w:val="28"/>
        </w:rPr>
        <w:t xml:space="preserve">                                    ОРЛОВСКАЯ ОБЛАСТЬ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4C6">
        <w:rPr>
          <w:rFonts w:ascii="Times New Roman" w:hAnsi="Times New Roman" w:cs="Times New Roman"/>
          <w:sz w:val="28"/>
          <w:szCs w:val="28"/>
        </w:rPr>
        <w:t xml:space="preserve">    ДМИТРОВСКИЙ  РАЙОННЫЙ  СОВЕТ  НАРОДНЫХ  ДЕПУТАТОВ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4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14C6">
        <w:rPr>
          <w:rFonts w:ascii="Times New Roman" w:hAnsi="Times New Roman" w:cs="Times New Roman"/>
          <w:sz w:val="28"/>
          <w:szCs w:val="28"/>
        </w:rPr>
        <w:t xml:space="preserve">  </w:t>
      </w:r>
      <w:r w:rsidRPr="003914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</w:t>
      </w:r>
      <w:r w:rsidRPr="00391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914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4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14C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914C6">
        <w:rPr>
          <w:rFonts w:ascii="Times New Roman" w:hAnsi="Times New Roman" w:cs="Times New Roman"/>
          <w:sz w:val="28"/>
          <w:szCs w:val="28"/>
        </w:rPr>
        <w:t xml:space="preserve">митровск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6 </w:t>
      </w:r>
      <w:r w:rsidRPr="003914C6">
        <w:rPr>
          <w:rFonts w:ascii="Times New Roman" w:hAnsi="Times New Roman" w:cs="Times New Roman"/>
          <w:sz w:val="28"/>
          <w:szCs w:val="28"/>
        </w:rPr>
        <w:t>-РС/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9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17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7817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7817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7817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21.11.2016 г.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7-РС/3 «</w:t>
      </w:r>
      <w:r w:rsidRPr="003914C6">
        <w:rPr>
          <w:rFonts w:ascii="Times New Roman" w:hAnsi="Times New Roman" w:cs="Times New Roman"/>
          <w:b/>
          <w:sz w:val="28"/>
          <w:szCs w:val="28"/>
        </w:rPr>
        <w:t xml:space="preserve">О персональном составе 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4C6">
        <w:rPr>
          <w:rFonts w:ascii="Times New Roman" w:hAnsi="Times New Roman" w:cs="Times New Roman"/>
          <w:b/>
          <w:sz w:val="28"/>
          <w:szCs w:val="28"/>
        </w:rPr>
        <w:t>постоянных депутатских комиссий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4C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4C6"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 №131-ФЗ от 06.10.2003 г  «Об общих принципах местного самоуправления в Российской Федерации» и руководствуясь Уставом Дмитровского района, районный Совет народных депутатов </w:t>
      </w:r>
      <w:r w:rsidRPr="003914C6">
        <w:rPr>
          <w:rFonts w:ascii="Times New Roman" w:hAnsi="Times New Roman" w:cs="Times New Roman"/>
          <w:b/>
          <w:sz w:val="28"/>
          <w:szCs w:val="28"/>
        </w:rPr>
        <w:t>РЕШИЛ</w:t>
      </w:r>
      <w:r w:rsidRPr="003914C6">
        <w:rPr>
          <w:rFonts w:ascii="Times New Roman" w:hAnsi="Times New Roman" w:cs="Times New Roman"/>
          <w:sz w:val="28"/>
          <w:szCs w:val="28"/>
        </w:rPr>
        <w:t>:</w:t>
      </w:r>
    </w:p>
    <w:p w:rsidR="00EF7817" w:rsidRPr="00C23A76" w:rsidRDefault="00EF7817" w:rsidP="00EF7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Утвердить депутатскую комиссию по организационной работе районного Совета народных депутатов, вопросам местного самоуправления, законности и правам человека в следующем</w:t>
      </w:r>
    </w:p>
    <w:p w:rsidR="00EF7817" w:rsidRPr="00C23A76" w:rsidRDefault="00EF7817" w:rsidP="00EF78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A76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23A76">
        <w:rPr>
          <w:rFonts w:ascii="Times New Roman" w:hAnsi="Times New Roman" w:cs="Times New Roman"/>
          <w:sz w:val="28"/>
          <w:szCs w:val="28"/>
        </w:rPr>
        <w:t>:</w:t>
      </w:r>
    </w:p>
    <w:p w:rsidR="00EF7817" w:rsidRDefault="00EF7817" w:rsidP="00EF78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 Селифонов Геннадий Михайлович-председатель комиссии</w:t>
      </w:r>
    </w:p>
    <w:p w:rsidR="00EF7817" w:rsidRPr="00C23A76" w:rsidRDefault="00EF7817" w:rsidP="00EF78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Шалыгина Мария Григорьевна</w:t>
      </w:r>
    </w:p>
    <w:p w:rsidR="00EF7817" w:rsidRPr="00C23A76" w:rsidRDefault="00EF7817" w:rsidP="00EF78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Новикова Татьяна Ивановна</w:t>
      </w:r>
    </w:p>
    <w:p w:rsidR="00EF7817" w:rsidRPr="00C23A76" w:rsidRDefault="00EF7817" w:rsidP="00EF78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 xml:space="preserve"> Манухина Елена Федоровна</w:t>
      </w:r>
    </w:p>
    <w:p w:rsidR="00EF7817" w:rsidRPr="00C23A76" w:rsidRDefault="00EF7817" w:rsidP="00EF78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 xml:space="preserve"> </w:t>
      </w:r>
      <w:r w:rsidRPr="000D03F5">
        <w:rPr>
          <w:rFonts w:ascii="Times New Roman" w:hAnsi="Times New Roman" w:cs="Times New Roman"/>
          <w:sz w:val="28"/>
          <w:szCs w:val="28"/>
        </w:rPr>
        <w:t>Васюнина Мария Вячеславовна</w:t>
      </w:r>
    </w:p>
    <w:p w:rsidR="00EF7817" w:rsidRPr="00C23A76" w:rsidRDefault="00EF7817" w:rsidP="00EF78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Чекушина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</w:p>
    <w:p w:rsidR="00EF7817" w:rsidRPr="00C23A76" w:rsidRDefault="00EF7817" w:rsidP="00EF78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Богунков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:rsidR="00EF7817" w:rsidRPr="00C23A76" w:rsidRDefault="00EF7817" w:rsidP="00EF7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Утвердить депутатскую комиссию по вопросам социальной политики, связям со средствами массовой информации и общественным связям в следующем составе: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Авилкин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Игорь Павлович-председатель комиссии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>Козин Владимир Иванович</w:t>
      </w:r>
    </w:p>
    <w:p w:rsidR="00EF7817" w:rsidRPr="00C23A76" w:rsidRDefault="00EF7817" w:rsidP="00EF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       Ефимова Марина Семеновна</w:t>
      </w:r>
    </w:p>
    <w:p w:rsidR="00EF7817" w:rsidRPr="00C23A76" w:rsidRDefault="00EF7817" w:rsidP="00EF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       Сережечкина Валентина Ивановна</w:t>
      </w:r>
    </w:p>
    <w:p w:rsidR="00EF7817" w:rsidRDefault="00EF7817" w:rsidP="00EF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Гапонов Виктор Викторович</w:t>
      </w:r>
    </w:p>
    <w:p w:rsidR="00EF7817" w:rsidRPr="00C23A76" w:rsidRDefault="00EF7817" w:rsidP="00EF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Холонина Наталья Николаевна</w:t>
      </w:r>
    </w:p>
    <w:p w:rsidR="00EF7817" w:rsidRPr="00C23A76" w:rsidRDefault="00EF7817" w:rsidP="00EF7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Утвердить депутатскую комиссию по промышленности, сельскому хозяйству, сфере обслуживания населения в следующем составе: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 </w:t>
      </w:r>
      <w:proofErr w:type="gramStart"/>
      <w:r w:rsidRPr="00C23A7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23A76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>Богомолов Сергей Викторович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>Лохматов Сергей Васильевич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Зинакова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EF7817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>Фомина Мария Васильевна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>Тришин Олег Николаевич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3A76">
        <w:rPr>
          <w:rFonts w:ascii="Times New Roman" w:hAnsi="Times New Roman" w:cs="Times New Roman"/>
          <w:sz w:val="28"/>
          <w:szCs w:val="28"/>
        </w:rPr>
        <w:t>Утвердить депутатскую комиссию по бюджету, налогам и экономической реформе в следующем составе: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Меркулов Алексей Анатольевич-председатель комиссии</w:t>
      </w:r>
    </w:p>
    <w:p w:rsidR="00EF7817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Воробьев Алексей Алексеевич</w:t>
      </w:r>
      <w:r w:rsidRPr="00C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Сумаков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EF7817" w:rsidRPr="00C23A76" w:rsidRDefault="00EF7817" w:rsidP="00EF7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Бутикова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Галина Леонидовна</w:t>
      </w:r>
    </w:p>
    <w:p w:rsidR="00EF7817" w:rsidRPr="000D03F5" w:rsidRDefault="00EF7817" w:rsidP="00EF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A76">
        <w:rPr>
          <w:rFonts w:ascii="Times New Roman" w:hAnsi="Times New Roman" w:cs="Times New Roman"/>
          <w:sz w:val="28"/>
          <w:szCs w:val="28"/>
        </w:rPr>
        <w:t>Лавров Николай Николаевич</w:t>
      </w:r>
      <w:r w:rsidRPr="000D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17" w:rsidRPr="000D03F5" w:rsidRDefault="00EF7817" w:rsidP="00EF7817">
      <w:pPr>
        <w:rPr>
          <w:rFonts w:ascii="Times New Roman" w:hAnsi="Times New Roman" w:cs="Times New Roman"/>
          <w:sz w:val="28"/>
          <w:szCs w:val="28"/>
        </w:rPr>
      </w:pPr>
    </w:p>
    <w:p w:rsidR="00EF7817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Дмитровского районного Совета</w:t>
      </w:r>
    </w:p>
    <w:p w:rsidR="00EF7817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И.В.Кулебаба</w:t>
      </w:r>
      <w:proofErr w:type="spellEnd"/>
    </w:p>
    <w:p w:rsidR="00EF7817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7817" w:rsidRPr="003914C6" w:rsidRDefault="00EF7817" w:rsidP="00EF78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Дмитровского района                                                          С.А.Козин</w:t>
      </w:r>
    </w:p>
    <w:p w:rsidR="00CC358B" w:rsidRDefault="00CC358B"/>
    <w:sectPr w:rsidR="00CC358B" w:rsidSect="0036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B18"/>
    <w:multiLevelType w:val="hybridMultilevel"/>
    <w:tmpl w:val="A40856CE"/>
    <w:lvl w:ilvl="0" w:tplc="257ED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817"/>
    <w:rsid w:val="00CC358B"/>
    <w:rsid w:val="00E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2020-10-26T08:02:00Z</dcterms:created>
  <dcterms:modified xsi:type="dcterms:W3CDTF">2020-10-26T08:04:00Z</dcterms:modified>
</cp:coreProperties>
</file>