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AB" w:rsidRPr="007E6C38" w:rsidRDefault="00A608AB" w:rsidP="006C1EA3">
      <w:pPr>
        <w:pStyle w:val="a4"/>
        <w:shd w:val="clear" w:color="auto" w:fill="FFFFFF"/>
        <w:tabs>
          <w:tab w:val="left" w:pos="284"/>
        </w:tabs>
        <w:spacing w:before="0" w:beforeAutospacing="0" w:after="0" w:afterAutospacing="0" w:line="372" w:lineRule="atLeast"/>
        <w:ind w:left="142"/>
        <w:jc w:val="center"/>
        <w:textAlignment w:val="baseline"/>
        <w:rPr>
          <w:b/>
          <w:color w:val="222222"/>
          <w:sz w:val="32"/>
          <w:szCs w:val="28"/>
        </w:rPr>
      </w:pPr>
      <w:r w:rsidRPr="007E6C38">
        <w:rPr>
          <w:b/>
          <w:color w:val="222222"/>
          <w:sz w:val="32"/>
          <w:szCs w:val="28"/>
        </w:rPr>
        <w:t>В Орловской области предоставят льготу по уплате аренды муниципального имущества работодателям, чьи сотрудники являются участниками СВО.</w:t>
      </w:r>
    </w:p>
    <w:p w:rsidR="00A608AB" w:rsidRPr="00436541" w:rsidRDefault="00A608AB" w:rsidP="00A608AB">
      <w:pPr>
        <w:pStyle w:val="a4"/>
        <w:shd w:val="clear" w:color="auto" w:fill="FFFFFF"/>
        <w:spacing w:before="0" w:beforeAutospacing="0" w:after="0" w:afterAutospacing="0" w:line="372" w:lineRule="atLeast"/>
        <w:textAlignment w:val="baseline"/>
        <w:rPr>
          <w:color w:val="222222"/>
          <w:sz w:val="28"/>
          <w:szCs w:val="28"/>
        </w:rPr>
      </w:pPr>
    </w:p>
    <w:p w:rsidR="00A608AB" w:rsidRPr="00436541" w:rsidRDefault="00A608AB" w:rsidP="00436541">
      <w:pPr>
        <w:pStyle w:val="a4"/>
        <w:shd w:val="clear" w:color="auto" w:fill="FFFFFF"/>
        <w:spacing w:before="0" w:beforeAutospacing="0" w:after="0" w:afterAutospacing="0"/>
        <w:ind w:firstLine="284"/>
        <w:jc w:val="both"/>
        <w:textAlignment w:val="baseline"/>
        <w:rPr>
          <w:color w:val="222222"/>
          <w:sz w:val="28"/>
          <w:szCs w:val="28"/>
        </w:rPr>
      </w:pPr>
      <w:proofErr w:type="gramStart"/>
      <w:r w:rsidRPr="00436541">
        <w:rPr>
          <w:color w:val="222222"/>
          <w:sz w:val="28"/>
          <w:szCs w:val="28"/>
        </w:rPr>
        <w:t xml:space="preserve">Губернатор Андрей Клычков подписал постановление Правительства Орловской области от </w:t>
      </w:r>
      <w:hyperlink r:id="rId4" w:history="1">
        <w:r w:rsidRPr="009B122A">
          <w:rPr>
            <w:rStyle w:val="a5"/>
            <w:sz w:val="28"/>
            <w:szCs w:val="28"/>
          </w:rPr>
          <w:t>30 января 2024г № 53 «О предоставлении отсрочки внесения арендной платы по договорам аренды имущества Орловской области, в том числе земельных участков, арендаторам, являющимся работодателями участников специальной военной операции»</w:t>
        </w:r>
      </w:hyperlink>
      <w:bookmarkStart w:id="0" w:name="_GoBack"/>
      <w:bookmarkEnd w:id="0"/>
      <w:r w:rsidRPr="00436541">
        <w:rPr>
          <w:color w:val="222222"/>
          <w:sz w:val="28"/>
          <w:szCs w:val="28"/>
        </w:rPr>
        <w:t xml:space="preserve">. Тем самым в регионе расширен перечень льгот, так или иначе связанных с участниками СВО. </w:t>
      </w:r>
      <w:proofErr w:type="gramEnd"/>
    </w:p>
    <w:p w:rsidR="00A608AB" w:rsidRPr="00436541" w:rsidRDefault="00A608AB"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color w:val="222222"/>
          <w:sz w:val="28"/>
          <w:szCs w:val="28"/>
        </w:rPr>
        <w:t>Согласно постановлению, получателями льгот могут быть</w:t>
      </w:r>
      <w:r w:rsidRPr="00436541">
        <w:rPr>
          <w:rStyle w:val="apple-converted-space"/>
          <w:color w:val="222222"/>
          <w:sz w:val="28"/>
          <w:szCs w:val="28"/>
          <w:bdr w:val="none" w:sz="0" w:space="0" w:color="auto" w:frame="1"/>
        </w:rPr>
        <w:t>  </w:t>
      </w:r>
      <w:r w:rsidRPr="00436541">
        <w:rPr>
          <w:color w:val="222222"/>
          <w:sz w:val="28"/>
          <w:szCs w:val="28"/>
        </w:rPr>
        <w:t>индивидуальные предприниматели и юридические лица. Отсрочка им положена в случае, если их работники были призваны на военную службу по мобилизации в Вооруженные Силы РФ в соответствии с указом президента</w:t>
      </w:r>
      <w:r w:rsidRPr="00436541">
        <w:rPr>
          <w:rStyle w:val="apple-converted-space"/>
          <w:color w:val="222222"/>
          <w:sz w:val="28"/>
          <w:szCs w:val="28"/>
          <w:bdr w:val="none" w:sz="0" w:space="0" w:color="auto" w:frame="1"/>
        </w:rPr>
        <w:t>  </w:t>
      </w:r>
      <w:r w:rsidRPr="00436541">
        <w:rPr>
          <w:color w:val="222222"/>
          <w:sz w:val="28"/>
          <w:szCs w:val="28"/>
        </w:rPr>
        <w:t>от 21 сентября 2022 года, либо заключили контракт о добровольном содействии в выполнении задач, возложенных на Вооруженные Силы РФ.</w:t>
      </w:r>
    </w:p>
    <w:p w:rsidR="00436541" w:rsidRPr="00436541" w:rsidRDefault="00A608AB"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color w:val="222222"/>
          <w:sz w:val="28"/>
          <w:szCs w:val="28"/>
        </w:rPr>
        <w:t>Отсрочка по уплате арендной платы осуществляется при соблюдении определенных условий</w:t>
      </w:r>
      <w:r w:rsidR="00436541" w:rsidRPr="00436541">
        <w:rPr>
          <w:color w:val="222222"/>
          <w:sz w:val="28"/>
          <w:szCs w:val="28"/>
        </w:rPr>
        <w:t>:</w:t>
      </w:r>
    </w:p>
    <w:p w:rsidR="00A608AB" w:rsidRPr="00436541" w:rsidRDefault="00436541"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color w:val="222222"/>
          <w:sz w:val="28"/>
          <w:szCs w:val="28"/>
        </w:rPr>
        <w:t>-</w:t>
      </w:r>
      <w:r w:rsidR="00A608AB" w:rsidRPr="00436541">
        <w:rPr>
          <w:color w:val="222222"/>
          <w:sz w:val="28"/>
          <w:szCs w:val="28"/>
        </w:rPr>
        <w:t xml:space="preserve"> количеств</w:t>
      </w:r>
      <w:r w:rsidRPr="00436541">
        <w:rPr>
          <w:color w:val="222222"/>
          <w:sz w:val="28"/>
          <w:szCs w:val="28"/>
        </w:rPr>
        <w:t>о</w:t>
      </w:r>
      <w:r w:rsidR="00A608AB" w:rsidRPr="00436541">
        <w:rPr>
          <w:color w:val="222222"/>
          <w:sz w:val="28"/>
          <w:szCs w:val="28"/>
        </w:rPr>
        <w:t xml:space="preserve"> работников-участников СВО у арендатора в сравнении с фактической численностью сотрудников. </w:t>
      </w:r>
      <w:proofErr w:type="gramStart"/>
      <w:r w:rsidR="00A608AB" w:rsidRPr="00436541">
        <w:rPr>
          <w:color w:val="222222"/>
          <w:sz w:val="28"/>
          <w:szCs w:val="28"/>
        </w:rPr>
        <w:t>Соотношение установлено следующее: при фактической численности от 1 до 50 человек – не менее 1 работника- участника СВО; от 50 до 100 человек – не менее 2 работников; от 101 до 200 человек – не менее 4 работников; от 201 до 400 человек – не менее 8 работников; свыше 400 человек – не менее 16 работников.</w:t>
      </w:r>
      <w:proofErr w:type="gramEnd"/>
    </w:p>
    <w:p w:rsidR="00436541" w:rsidRPr="00436541" w:rsidRDefault="00A608AB"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rStyle w:val="apple-converted-space"/>
          <w:color w:val="222222"/>
          <w:sz w:val="28"/>
          <w:szCs w:val="28"/>
          <w:bdr w:val="none" w:sz="0" w:space="0" w:color="auto" w:frame="1"/>
        </w:rPr>
        <w:t> </w:t>
      </w:r>
      <w:r w:rsidR="00436541" w:rsidRPr="00436541">
        <w:rPr>
          <w:color w:val="222222"/>
          <w:sz w:val="28"/>
          <w:szCs w:val="28"/>
        </w:rPr>
        <w:t>-</w:t>
      </w:r>
      <w:r w:rsidRPr="00436541">
        <w:rPr>
          <w:color w:val="222222"/>
          <w:sz w:val="28"/>
          <w:szCs w:val="28"/>
        </w:rPr>
        <w:t xml:space="preserve">арендатор должен оказывать ежемесячную материальную помощь всем своим работникам- участникам СВО. </w:t>
      </w:r>
    </w:p>
    <w:p w:rsidR="00A608AB" w:rsidRPr="00436541" w:rsidRDefault="00436541"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color w:val="222222"/>
          <w:sz w:val="28"/>
          <w:szCs w:val="28"/>
        </w:rPr>
        <w:t>- арендатор</w:t>
      </w:r>
      <w:r w:rsidR="006C1EA3">
        <w:rPr>
          <w:color w:val="222222"/>
          <w:sz w:val="28"/>
          <w:szCs w:val="28"/>
        </w:rPr>
        <w:t xml:space="preserve"> </w:t>
      </w:r>
      <w:r w:rsidRPr="00436541">
        <w:rPr>
          <w:color w:val="222222"/>
          <w:sz w:val="28"/>
          <w:szCs w:val="28"/>
        </w:rPr>
        <w:t xml:space="preserve">должен направить </w:t>
      </w:r>
      <w:r w:rsidR="00A608AB" w:rsidRPr="00436541">
        <w:rPr>
          <w:color w:val="222222"/>
          <w:sz w:val="28"/>
          <w:szCs w:val="28"/>
        </w:rPr>
        <w:t xml:space="preserve">арендодателю заявление о предоставлении отсрочки по арендной плате с приложением документов, подтверждающих фактическое количество работников у него и участие ряда работников в СВО. Также потребуется документально подтвердить оказание арендатором ежемесячной материальной помощи работникам-участникам СВО </w:t>
      </w:r>
      <w:proofErr w:type="gramStart"/>
      <w:r w:rsidR="00A608AB" w:rsidRPr="00436541">
        <w:rPr>
          <w:color w:val="222222"/>
          <w:sz w:val="28"/>
          <w:szCs w:val="28"/>
        </w:rPr>
        <w:t>с даты начала</w:t>
      </w:r>
      <w:proofErr w:type="gramEnd"/>
      <w:r w:rsidR="00A608AB" w:rsidRPr="00436541">
        <w:rPr>
          <w:color w:val="222222"/>
          <w:sz w:val="28"/>
          <w:szCs w:val="28"/>
        </w:rPr>
        <w:t xml:space="preserve"> прохождения ими военной службы. </w:t>
      </w:r>
      <w:r w:rsidR="00A608AB" w:rsidRPr="00436541">
        <w:rPr>
          <w:rStyle w:val="apple-converted-space"/>
          <w:color w:val="222222"/>
          <w:sz w:val="28"/>
          <w:szCs w:val="28"/>
          <w:bdr w:val="none" w:sz="0" w:space="0" w:color="auto" w:frame="1"/>
        </w:rPr>
        <w:t> </w:t>
      </w:r>
    </w:p>
    <w:p w:rsidR="00A608AB" w:rsidRPr="00436541" w:rsidRDefault="00A608AB"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color w:val="222222"/>
          <w:sz w:val="28"/>
          <w:szCs w:val="28"/>
        </w:rPr>
        <w:t xml:space="preserve">По условиям, отсрочка уплаты арендной платы предоставляется на срок, указанный арендатором в заявлении, но не более чем на 3 </w:t>
      </w:r>
      <w:proofErr w:type="gramStart"/>
      <w:r w:rsidRPr="00436541">
        <w:rPr>
          <w:color w:val="222222"/>
          <w:sz w:val="28"/>
          <w:szCs w:val="28"/>
        </w:rPr>
        <w:t>календарных</w:t>
      </w:r>
      <w:proofErr w:type="gramEnd"/>
      <w:r w:rsidRPr="00436541">
        <w:rPr>
          <w:color w:val="222222"/>
          <w:sz w:val="28"/>
          <w:szCs w:val="28"/>
        </w:rPr>
        <w:t xml:space="preserve"> месяца, не чаще чем 2 раза в календарный год. Задолженность подлежит уплате арендатором по истечении периода предоставления отсрочки поэтапно (не чаще одного раза в месяц) равными платежами, размер которых составляет половину ежемесячной арендной платы по договору аренды, но не позднее 31 декабря текущего финансового года. Если договором аренды предусмотрено возмещение арендодателю оплаты коммунальных услуг, технического обслуживания и охраны арендуемого имущества, то арендатору также предоставляется отсрочка.</w:t>
      </w:r>
    </w:p>
    <w:p w:rsidR="00A608AB" w:rsidRPr="00436541" w:rsidRDefault="00436541"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color w:val="222222"/>
          <w:sz w:val="28"/>
          <w:szCs w:val="28"/>
        </w:rPr>
        <w:t>В</w:t>
      </w:r>
      <w:r w:rsidR="00A608AB" w:rsidRPr="00436541">
        <w:rPr>
          <w:color w:val="222222"/>
          <w:sz w:val="28"/>
          <w:szCs w:val="28"/>
        </w:rPr>
        <w:t xml:space="preserve"> период предоставления отсрочки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r w:rsidRPr="00436541">
        <w:rPr>
          <w:color w:val="222222"/>
          <w:sz w:val="28"/>
          <w:szCs w:val="28"/>
        </w:rPr>
        <w:t>П</w:t>
      </w:r>
      <w:r w:rsidR="00A608AB" w:rsidRPr="00436541">
        <w:rPr>
          <w:color w:val="222222"/>
          <w:sz w:val="28"/>
          <w:szCs w:val="28"/>
        </w:rPr>
        <w:t xml:space="preserve">остановление касается </w:t>
      </w:r>
      <w:r w:rsidRPr="00436541">
        <w:rPr>
          <w:color w:val="222222"/>
          <w:sz w:val="28"/>
          <w:szCs w:val="28"/>
        </w:rPr>
        <w:t xml:space="preserve">имущества Орловской области, в том числе </w:t>
      </w:r>
      <w:r w:rsidR="00A608AB" w:rsidRPr="00436541">
        <w:rPr>
          <w:color w:val="222222"/>
          <w:sz w:val="28"/>
          <w:szCs w:val="28"/>
        </w:rPr>
        <w:t>земельных участков</w:t>
      </w:r>
      <w:r w:rsidRPr="00436541">
        <w:rPr>
          <w:color w:val="222222"/>
          <w:sz w:val="28"/>
          <w:szCs w:val="28"/>
        </w:rPr>
        <w:t>.</w:t>
      </w:r>
    </w:p>
    <w:p w:rsidR="00A608AB" w:rsidRPr="00436541" w:rsidRDefault="00A608AB" w:rsidP="00436541">
      <w:pPr>
        <w:pStyle w:val="a4"/>
        <w:shd w:val="clear" w:color="auto" w:fill="FFFFFF"/>
        <w:spacing w:before="0" w:beforeAutospacing="0" w:after="0" w:afterAutospacing="0"/>
        <w:ind w:firstLine="284"/>
        <w:jc w:val="both"/>
        <w:textAlignment w:val="baseline"/>
        <w:rPr>
          <w:color w:val="222222"/>
          <w:sz w:val="28"/>
          <w:szCs w:val="28"/>
        </w:rPr>
      </w:pPr>
      <w:r w:rsidRPr="00436541">
        <w:rPr>
          <w:color w:val="222222"/>
          <w:sz w:val="28"/>
          <w:szCs w:val="28"/>
        </w:rPr>
        <w:t>Постановление распространяет свое действие на правоотношения, возникшие с 1 января 2024 года.</w:t>
      </w:r>
    </w:p>
    <w:p w:rsidR="003F63A3" w:rsidRPr="00436541" w:rsidRDefault="003F63A3" w:rsidP="00436541">
      <w:pPr>
        <w:spacing w:after="0" w:line="240" w:lineRule="auto"/>
        <w:ind w:firstLine="284"/>
        <w:jc w:val="both"/>
        <w:rPr>
          <w:rFonts w:ascii="Times New Roman" w:hAnsi="Times New Roman" w:cs="Times New Roman"/>
          <w:sz w:val="28"/>
          <w:szCs w:val="28"/>
        </w:rPr>
      </w:pPr>
    </w:p>
    <w:sectPr w:rsidR="003F63A3" w:rsidRPr="00436541" w:rsidSect="001D1530">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608AB"/>
    <w:rsid w:val="000C7945"/>
    <w:rsid w:val="001D1530"/>
    <w:rsid w:val="002036B4"/>
    <w:rsid w:val="00235FA0"/>
    <w:rsid w:val="003F63A3"/>
    <w:rsid w:val="00436541"/>
    <w:rsid w:val="006C1EA3"/>
    <w:rsid w:val="007E6C38"/>
    <w:rsid w:val="009B122A"/>
    <w:rsid w:val="00A608AB"/>
    <w:rsid w:val="00D51AFA"/>
    <w:rsid w:val="00F12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5FA0"/>
    <w:rPr>
      <w:b/>
      <w:bCs/>
    </w:rPr>
  </w:style>
  <w:style w:type="paragraph" w:styleId="a4">
    <w:name w:val="Normal (Web)"/>
    <w:basedOn w:val="a"/>
    <w:uiPriority w:val="99"/>
    <w:semiHidden/>
    <w:unhideWhenUsed/>
    <w:rsid w:val="00A60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8AB"/>
  </w:style>
  <w:style w:type="character" w:styleId="a5">
    <w:name w:val="Hyperlink"/>
    <w:basedOn w:val="a0"/>
    <w:uiPriority w:val="99"/>
    <w:unhideWhenUsed/>
    <w:rsid w:val="009B1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5FA0"/>
    <w:rPr>
      <w:b/>
      <w:bCs/>
    </w:rPr>
  </w:style>
  <w:style w:type="paragraph" w:styleId="a4">
    <w:name w:val="Normal (Web)"/>
    <w:basedOn w:val="a"/>
    <w:uiPriority w:val="99"/>
    <w:semiHidden/>
    <w:unhideWhenUsed/>
    <w:rsid w:val="00A60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8AB"/>
  </w:style>
  <w:style w:type="character" w:styleId="a5">
    <w:name w:val="Hyperlink"/>
    <w:basedOn w:val="a0"/>
    <w:uiPriority w:val="99"/>
    <w:unhideWhenUsed/>
    <w:rsid w:val="009B12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3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57002024013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Маркина</cp:lastModifiedBy>
  <cp:revision>7</cp:revision>
  <cp:lastPrinted>2024-02-06T08:23:00Z</cp:lastPrinted>
  <dcterms:created xsi:type="dcterms:W3CDTF">2024-02-02T13:11:00Z</dcterms:created>
  <dcterms:modified xsi:type="dcterms:W3CDTF">2024-02-12T09:06:00Z</dcterms:modified>
</cp:coreProperties>
</file>