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AE" w:rsidRDefault="00C349AE" w:rsidP="00A3375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Концепция развития муниципального образования </w:t>
      </w:r>
    </w:p>
    <w:p w:rsidR="00C349AE" w:rsidRDefault="00A33758" w:rsidP="00A3375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C349AE">
        <w:rPr>
          <w:rFonts w:ascii="Times New Roman" w:hAnsi="Times New Roman" w:cs="Times New Roman"/>
          <w:b/>
          <w:sz w:val="32"/>
          <w:szCs w:val="32"/>
        </w:rPr>
        <w:t>« Дмитровский район» до 2023 года</w:t>
      </w:r>
    </w:p>
    <w:p w:rsidR="00C349AE" w:rsidRDefault="00C349AE" w:rsidP="00A3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Цель разработки Концепции – определение путей и способов обеспечения в долгосрочной перспективе (2018-2023 годы) устойчивого повышения благосостояния района, динамичного развития экономики.</w:t>
      </w:r>
    </w:p>
    <w:p w:rsidR="00C349AE" w:rsidRDefault="00C349AE" w:rsidP="00A337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потенциала района.</w:t>
      </w:r>
    </w:p>
    <w:p w:rsidR="00C349AE" w:rsidRDefault="00C349AE" w:rsidP="00A3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Дмитровский район находится на юго-западе Орловской области.</w:t>
      </w:r>
    </w:p>
    <w:p w:rsidR="00C349AE" w:rsidRDefault="00C349AE" w:rsidP="00A3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Территория района составляет 1249,8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м, из них 60% - земли сельскохозяйственного назначения. Районный центр – город Дмитровск.</w:t>
      </w:r>
    </w:p>
    <w:p w:rsidR="00C349AE" w:rsidRDefault="00C349AE" w:rsidP="00A3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Плотность населения – 8,3 чел./кв.км. На территории района расположено 127 сельских населенных пунктов. Они объединены в 12 сельских поселений. </w:t>
      </w:r>
    </w:p>
    <w:p w:rsidR="00C349AE" w:rsidRDefault="00C349AE" w:rsidP="00A3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Дмитровск – городское поселение.</w:t>
      </w:r>
    </w:p>
    <w:p w:rsidR="00C349AE" w:rsidRDefault="00C349AE" w:rsidP="00A3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1 января 2017г. Дмитровский район занимает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Орловской области 5-е место по территории.</w:t>
      </w:r>
    </w:p>
    <w:p w:rsidR="00C349AE" w:rsidRDefault="00C349AE" w:rsidP="00A3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Социально-экономическое развитие района складывается с учетом географического положения.</w:t>
      </w:r>
    </w:p>
    <w:p w:rsidR="00C349AE" w:rsidRDefault="00C349AE" w:rsidP="00A3375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Дмитровский район обладает рядом преимуществ, которые позволяют планировать реализацию задач  долгосрочного  развития. К числу этих факторов относятся 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349AE" w:rsidRDefault="00C349AE" w:rsidP="00A3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Наличие большого объема древесных ресурсов в виде хвойных лесов.</w:t>
      </w:r>
    </w:p>
    <w:p w:rsidR="00C349AE" w:rsidRDefault="00C349AE" w:rsidP="00A3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Наличие водных ресурсов, что позволяет планировать развитие баз отдыха для населения.</w:t>
      </w:r>
    </w:p>
    <w:p w:rsidR="00C349AE" w:rsidRDefault="00C349AE" w:rsidP="00A3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Наличие полезных ископаемых (песка, глины).</w:t>
      </w:r>
    </w:p>
    <w:p w:rsidR="00C349AE" w:rsidRDefault="00C349AE" w:rsidP="00A3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Наличие крупных площадей сельхозугодий, большую часть которых (54318 га.) занимает пашня, остальное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енокосы и пастбища.</w:t>
      </w:r>
    </w:p>
    <w:p w:rsidR="00FF6CED" w:rsidRPr="00C349AE" w:rsidRDefault="00FF6CED" w:rsidP="00A33758">
      <w:pPr>
        <w:jc w:val="both"/>
      </w:pPr>
    </w:p>
    <w:sectPr w:rsidR="00FF6CED" w:rsidRPr="00C349AE" w:rsidSect="0079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E0947"/>
    <w:multiLevelType w:val="hybridMultilevel"/>
    <w:tmpl w:val="801C3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6CED"/>
    <w:rsid w:val="000B667E"/>
    <w:rsid w:val="006C60BF"/>
    <w:rsid w:val="00713A06"/>
    <w:rsid w:val="00793316"/>
    <w:rsid w:val="007E5BF8"/>
    <w:rsid w:val="009A45EE"/>
    <w:rsid w:val="009F3656"/>
    <w:rsid w:val="00A33758"/>
    <w:rsid w:val="00C349AE"/>
    <w:rsid w:val="00EA5232"/>
    <w:rsid w:val="00EE1238"/>
    <w:rsid w:val="00EE6DED"/>
    <w:rsid w:val="00F32450"/>
    <w:rsid w:val="00FF6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A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link w:val="a4"/>
    <w:uiPriority w:val="34"/>
    <w:qFormat/>
    <w:rsid w:val="009A45EE"/>
    <w:pPr>
      <w:ind w:left="720"/>
      <w:contextualSpacing/>
    </w:pPr>
  </w:style>
  <w:style w:type="character" w:customStyle="1" w:styleId="a4">
    <w:name w:val="Абзац списка Знак"/>
    <w:aliases w:val="ПАРАГРАФ Знак"/>
    <w:basedOn w:val="a0"/>
    <w:link w:val="a3"/>
    <w:uiPriority w:val="34"/>
    <w:locked/>
    <w:rsid w:val="009A45EE"/>
  </w:style>
  <w:style w:type="paragraph" w:styleId="a5">
    <w:name w:val="Balloon Text"/>
    <w:basedOn w:val="a"/>
    <w:link w:val="a6"/>
    <w:uiPriority w:val="99"/>
    <w:semiHidden/>
    <w:unhideWhenUsed/>
    <w:rsid w:val="00FF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link w:val="a4"/>
    <w:uiPriority w:val="34"/>
    <w:qFormat/>
    <w:rsid w:val="009A45EE"/>
    <w:pPr>
      <w:ind w:left="720"/>
      <w:contextualSpacing/>
    </w:pPr>
  </w:style>
  <w:style w:type="character" w:customStyle="1" w:styleId="a4">
    <w:name w:val="Абзац списка Знак"/>
    <w:aliases w:val="ПАРАГРАФ Знак"/>
    <w:basedOn w:val="a0"/>
    <w:link w:val="a3"/>
    <w:uiPriority w:val="34"/>
    <w:locked/>
    <w:rsid w:val="009A45EE"/>
  </w:style>
  <w:style w:type="paragraph" w:styleId="a5">
    <w:name w:val="Balloon Text"/>
    <w:basedOn w:val="a"/>
    <w:link w:val="a6"/>
    <w:uiPriority w:val="99"/>
    <w:semiHidden/>
    <w:unhideWhenUsed/>
    <w:rsid w:val="00FF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User2</cp:lastModifiedBy>
  <cp:revision>11</cp:revision>
  <cp:lastPrinted>2017-11-20T07:55:00Z</cp:lastPrinted>
  <dcterms:created xsi:type="dcterms:W3CDTF">2017-11-20T07:41:00Z</dcterms:created>
  <dcterms:modified xsi:type="dcterms:W3CDTF">2017-12-01T12:40:00Z</dcterms:modified>
</cp:coreProperties>
</file>