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CF" w:rsidRPr="003D59BC" w:rsidRDefault="005926CF" w:rsidP="005926CF">
      <w:pPr>
        <w:pStyle w:val="a6"/>
        <w:rPr>
          <w:b/>
          <w:sz w:val="24"/>
          <w:szCs w:val="24"/>
        </w:rPr>
      </w:pPr>
    </w:p>
    <w:p w:rsidR="005926CF" w:rsidRPr="005926CF" w:rsidRDefault="005926CF" w:rsidP="005926CF">
      <w:pPr>
        <w:pStyle w:val="a6"/>
        <w:rPr>
          <w:b/>
          <w:szCs w:val="28"/>
        </w:rPr>
      </w:pPr>
      <w:r w:rsidRPr="005926CF">
        <w:rPr>
          <w:b/>
          <w:szCs w:val="28"/>
        </w:rPr>
        <w:t>РОССИЙСКАЯ ФЕДЕРАЦИЯ</w:t>
      </w:r>
    </w:p>
    <w:p w:rsidR="005926CF" w:rsidRPr="005926CF" w:rsidRDefault="005926CF" w:rsidP="005926CF">
      <w:pPr>
        <w:pStyle w:val="30"/>
        <w:jc w:val="center"/>
        <w:outlineLvl w:val="2"/>
        <w:rPr>
          <w:sz w:val="28"/>
          <w:szCs w:val="28"/>
        </w:rPr>
      </w:pPr>
      <w:r w:rsidRPr="005926CF">
        <w:rPr>
          <w:sz w:val="28"/>
          <w:szCs w:val="28"/>
        </w:rPr>
        <w:t>ДМИТРОВСКИЙ РАЙОННЫЙ СОВЕТ НАРОДНЫХ ДЕПУТАТОВ</w:t>
      </w:r>
    </w:p>
    <w:p w:rsidR="005926CF" w:rsidRPr="005926CF" w:rsidRDefault="005926CF" w:rsidP="005926CF">
      <w:pPr>
        <w:pStyle w:val="2"/>
        <w:rPr>
          <w:b/>
          <w:szCs w:val="28"/>
        </w:rPr>
      </w:pPr>
      <w:r w:rsidRPr="005926CF">
        <w:rPr>
          <w:b/>
          <w:szCs w:val="28"/>
        </w:rPr>
        <w:t>ОРЛОВСКОЙ ОБЛАСТИ</w:t>
      </w:r>
    </w:p>
    <w:p w:rsidR="005926CF" w:rsidRPr="005926CF" w:rsidRDefault="005926CF" w:rsidP="005926CF">
      <w:pPr>
        <w:jc w:val="center"/>
        <w:rPr>
          <w:sz w:val="28"/>
          <w:szCs w:val="28"/>
        </w:rPr>
      </w:pPr>
    </w:p>
    <w:p w:rsidR="005926CF" w:rsidRPr="005926CF" w:rsidRDefault="00AE471D" w:rsidP="008E1CB9">
      <w:pPr>
        <w:jc w:val="center"/>
        <w:rPr>
          <w:b/>
          <w:sz w:val="28"/>
          <w:szCs w:val="28"/>
        </w:rPr>
      </w:pPr>
      <w:r>
        <w:rPr>
          <w:b/>
          <w:sz w:val="28"/>
          <w:szCs w:val="28"/>
        </w:rPr>
        <w:t>РЕШЕНИ</w:t>
      </w:r>
      <w:r w:rsidR="00DD7124">
        <w:rPr>
          <w:b/>
          <w:sz w:val="28"/>
          <w:szCs w:val="28"/>
        </w:rPr>
        <w:t>Е</w:t>
      </w:r>
    </w:p>
    <w:p w:rsidR="005926CF" w:rsidRPr="005926CF" w:rsidRDefault="005926CF" w:rsidP="005926CF">
      <w:pPr>
        <w:jc w:val="both"/>
        <w:rPr>
          <w:sz w:val="28"/>
          <w:szCs w:val="28"/>
        </w:rPr>
      </w:pPr>
      <w:r w:rsidRPr="005926CF">
        <w:rPr>
          <w:sz w:val="28"/>
          <w:szCs w:val="28"/>
        </w:rPr>
        <w:t xml:space="preserve">                                                                                            </w:t>
      </w:r>
    </w:p>
    <w:p w:rsidR="005926CF" w:rsidRPr="005926CF" w:rsidRDefault="005926CF" w:rsidP="005926CF">
      <w:pPr>
        <w:jc w:val="both"/>
        <w:rPr>
          <w:sz w:val="28"/>
          <w:szCs w:val="28"/>
        </w:rPr>
      </w:pPr>
    </w:p>
    <w:p w:rsidR="005926CF" w:rsidRPr="005926CF" w:rsidRDefault="00CA1786" w:rsidP="005926CF">
      <w:pPr>
        <w:jc w:val="both"/>
        <w:rPr>
          <w:sz w:val="28"/>
          <w:szCs w:val="28"/>
        </w:rPr>
      </w:pPr>
      <w:r w:rsidRPr="005926CF">
        <w:rPr>
          <w:sz w:val="28"/>
          <w:szCs w:val="28"/>
        </w:rPr>
        <w:t>г. Дмитровск</w:t>
      </w:r>
    </w:p>
    <w:p w:rsidR="005926CF" w:rsidRPr="005926CF" w:rsidRDefault="00DD7124" w:rsidP="005926CF">
      <w:pPr>
        <w:jc w:val="both"/>
        <w:rPr>
          <w:sz w:val="28"/>
          <w:szCs w:val="28"/>
        </w:rPr>
      </w:pPr>
      <w:r>
        <w:rPr>
          <w:sz w:val="28"/>
          <w:szCs w:val="28"/>
        </w:rPr>
        <w:t>24.09.</w:t>
      </w:r>
      <w:r w:rsidR="00391CDF">
        <w:rPr>
          <w:sz w:val="28"/>
          <w:szCs w:val="28"/>
        </w:rPr>
        <w:t>20</w:t>
      </w:r>
      <w:r w:rsidR="0034727E">
        <w:rPr>
          <w:sz w:val="28"/>
          <w:szCs w:val="28"/>
        </w:rPr>
        <w:t>20</w:t>
      </w:r>
      <w:r w:rsidR="005926CF" w:rsidRPr="005926CF">
        <w:rPr>
          <w:sz w:val="28"/>
          <w:szCs w:val="28"/>
        </w:rPr>
        <w:t xml:space="preserve"> года                </w:t>
      </w:r>
      <w:r w:rsidR="002C5AC4">
        <w:rPr>
          <w:sz w:val="28"/>
          <w:szCs w:val="28"/>
        </w:rPr>
        <w:t xml:space="preserve">                      </w:t>
      </w:r>
      <w:r w:rsidR="00145963">
        <w:rPr>
          <w:sz w:val="28"/>
          <w:szCs w:val="28"/>
        </w:rPr>
        <w:t xml:space="preserve">             </w:t>
      </w:r>
      <w:r w:rsidR="002C5AC4">
        <w:rPr>
          <w:sz w:val="28"/>
          <w:szCs w:val="28"/>
        </w:rPr>
        <w:t xml:space="preserve">  </w:t>
      </w:r>
      <w:r w:rsidR="00E72C0D">
        <w:rPr>
          <w:sz w:val="28"/>
          <w:szCs w:val="28"/>
        </w:rPr>
        <w:t xml:space="preserve">            </w:t>
      </w:r>
      <w:r w:rsidR="00952432">
        <w:rPr>
          <w:sz w:val="28"/>
          <w:szCs w:val="28"/>
        </w:rPr>
        <w:t xml:space="preserve">   </w:t>
      </w:r>
      <w:r>
        <w:rPr>
          <w:sz w:val="28"/>
          <w:szCs w:val="28"/>
        </w:rPr>
        <w:t xml:space="preserve">          </w:t>
      </w:r>
      <w:r w:rsidR="00F3738F">
        <w:rPr>
          <w:sz w:val="28"/>
          <w:szCs w:val="28"/>
        </w:rPr>
        <w:t>№</w:t>
      </w:r>
      <w:r w:rsidR="00613860">
        <w:rPr>
          <w:sz w:val="28"/>
          <w:szCs w:val="28"/>
        </w:rPr>
        <w:t xml:space="preserve"> 11</w:t>
      </w:r>
      <w:r w:rsidR="00852A2B">
        <w:rPr>
          <w:sz w:val="28"/>
          <w:szCs w:val="28"/>
        </w:rPr>
        <w:t>-</w:t>
      </w:r>
      <w:r w:rsidR="005874FF">
        <w:rPr>
          <w:sz w:val="28"/>
          <w:szCs w:val="28"/>
        </w:rPr>
        <w:t>РС/</w:t>
      </w:r>
      <w:r w:rsidR="00613860">
        <w:rPr>
          <w:sz w:val="28"/>
          <w:szCs w:val="28"/>
        </w:rPr>
        <w:t>53</w:t>
      </w:r>
      <w:r w:rsidR="005926CF" w:rsidRPr="005926CF">
        <w:rPr>
          <w:sz w:val="28"/>
          <w:szCs w:val="28"/>
        </w:rPr>
        <w:t xml:space="preserve"> </w:t>
      </w:r>
    </w:p>
    <w:p w:rsidR="00FF1696" w:rsidRPr="005926CF" w:rsidRDefault="00FF1696" w:rsidP="00FF1696">
      <w:pPr>
        <w:jc w:val="right"/>
        <w:rPr>
          <w:sz w:val="28"/>
          <w:szCs w:val="28"/>
        </w:rPr>
      </w:pPr>
    </w:p>
    <w:p w:rsidR="00FF1696" w:rsidRPr="005926CF" w:rsidRDefault="00FF1696" w:rsidP="00FF1696">
      <w:pPr>
        <w:rPr>
          <w:sz w:val="28"/>
          <w:szCs w:val="28"/>
        </w:rPr>
      </w:pPr>
    </w:p>
    <w:p w:rsidR="00DD3595" w:rsidRDefault="0034727E" w:rsidP="00DD3595">
      <w:pPr>
        <w:jc w:val="center"/>
        <w:rPr>
          <w:sz w:val="28"/>
          <w:szCs w:val="28"/>
        </w:rPr>
      </w:pPr>
      <w:r w:rsidRPr="00140C09">
        <w:rPr>
          <w:sz w:val="28"/>
          <w:szCs w:val="28"/>
        </w:rPr>
        <w:t xml:space="preserve">Об утверждении Положения об </w:t>
      </w:r>
      <w:r>
        <w:rPr>
          <w:sz w:val="28"/>
          <w:szCs w:val="28"/>
        </w:rPr>
        <w:t xml:space="preserve">условиях </w:t>
      </w:r>
      <w:r w:rsidRPr="00140C09">
        <w:rPr>
          <w:sz w:val="28"/>
          <w:szCs w:val="28"/>
        </w:rPr>
        <w:t>отчуждени</w:t>
      </w:r>
      <w:r>
        <w:rPr>
          <w:sz w:val="28"/>
          <w:szCs w:val="28"/>
        </w:rPr>
        <w:t>я</w:t>
      </w:r>
      <w:r w:rsidRPr="00140C09">
        <w:rPr>
          <w:sz w:val="28"/>
          <w:szCs w:val="28"/>
        </w:rPr>
        <w:t xml:space="preserve"> недвижимого имущества, находящегося в муниципальной собственности </w:t>
      </w:r>
      <w:r>
        <w:rPr>
          <w:sz w:val="28"/>
          <w:szCs w:val="28"/>
        </w:rPr>
        <w:t xml:space="preserve">Дмитровского района Орловской области, </w:t>
      </w:r>
      <w:r w:rsidRPr="00140C09">
        <w:rPr>
          <w:sz w:val="28"/>
          <w:szCs w:val="28"/>
        </w:rPr>
        <w:t>арендуемого субъектами малого и среднего предпринимательства</w:t>
      </w:r>
    </w:p>
    <w:p w:rsidR="0034727E" w:rsidRPr="0068188F" w:rsidRDefault="0034727E" w:rsidP="00DD3595">
      <w:pPr>
        <w:jc w:val="center"/>
        <w:rPr>
          <w:sz w:val="28"/>
          <w:szCs w:val="28"/>
        </w:rPr>
      </w:pPr>
    </w:p>
    <w:p w:rsidR="0093270E" w:rsidRPr="0068188F" w:rsidRDefault="0034727E" w:rsidP="0034727E">
      <w:pPr>
        <w:ind w:firstLine="709"/>
        <w:jc w:val="both"/>
        <w:rPr>
          <w:sz w:val="28"/>
          <w:szCs w:val="28"/>
        </w:rPr>
      </w:pPr>
      <w:r>
        <w:rPr>
          <w:rFonts w:ascii="Arial" w:hAnsi="Arial" w:cs="Arial"/>
          <w:color w:val="2D2D2D"/>
          <w:spacing w:val="2"/>
          <w:sz w:val="21"/>
          <w:szCs w:val="21"/>
          <w:shd w:val="clear" w:color="auto" w:fill="FFFFFF"/>
        </w:rPr>
        <w:t> </w:t>
      </w:r>
      <w:r>
        <w:rPr>
          <w:sz w:val="28"/>
          <w:szCs w:val="28"/>
        </w:rPr>
        <w:t>В</w:t>
      </w:r>
      <w:r w:rsidRPr="0034727E">
        <w:rPr>
          <w:sz w:val="28"/>
          <w:szCs w:val="28"/>
        </w:rPr>
        <w:t xml:space="preserve"> соответствии с </w:t>
      </w:r>
      <w:hyperlink r:id="rId8" w:history="1">
        <w:r w:rsidRPr="0034727E">
          <w:rPr>
            <w:sz w:val="28"/>
            <w:szCs w:val="28"/>
          </w:rPr>
          <w:t xml:space="preserve">Федеральным законом от 06.10.2003 </w:t>
        </w:r>
        <w:r>
          <w:rPr>
            <w:sz w:val="28"/>
            <w:szCs w:val="28"/>
          </w:rPr>
          <w:t>№</w:t>
        </w:r>
        <w:r w:rsidRPr="0034727E">
          <w:rPr>
            <w:sz w:val="28"/>
            <w:szCs w:val="28"/>
          </w:rPr>
          <w:t xml:space="preserve">131-ФЗ </w:t>
        </w:r>
        <w:r>
          <w:rPr>
            <w:sz w:val="28"/>
            <w:szCs w:val="28"/>
          </w:rPr>
          <w:t>«</w:t>
        </w:r>
        <w:r w:rsidRPr="0034727E">
          <w:rPr>
            <w:sz w:val="28"/>
            <w:szCs w:val="28"/>
          </w:rPr>
          <w:t>Об общих принципах организации местного самоуправления в Российской Федерации</w:t>
        </w:r>
        <w:r>
          <w:rPr>
            <w:sz w:val="28"/>
            <w:szCs w:val="28"/>
          </w:rPr>
          <w:t>»</w:t>
        </w:r>
      </w:hyperlink>
      <w:r w:rsidRPr="0034727E">
        <w:rPr>
          <w:sz w:val="28"/>
          <w:szCs w:val="28"/>
        </w:rPr>
        <w:t>, </w:t>
      </w:r>
      <w:hyperlink r:id="rId9" w:history="1">
        <w:r w:rsidRPr="0034727E">
          <w:rPr>
            <w:sz w:val="28"/>
            <w:szCs w:val="28"/>
          </w:rPr>
          <w:t>Федеральным законом от 21.12.2001</w:t>
        </w:r>
        <w:r>
          <w:rPr>
            <w:sz w:val="28"/>
            <w:szCs w:val="28"/>
          </w:rPr>
          <w:t xml:space="preserve"> №</w:t>
        </w:r>
        <w:r w:rsidRPr="0034727E">
          <w:rPr>
            <w:sz w:val="28"/>
            <w:szCs w:val="28"/>
          </w:rPr>
          <w:t xml:space="preserve">178-ФЗ </w:t>
        </w:r>
        <w:r>
          <w:rPr>
            <w:sz w:val="28"/>
            <w:szCs w:val="28"/>
          </w:rPr>
          <w:t>«</w:t>
        </w:r>
        <w:r w:rsidRPr="0034727E">
          <w:rPr>
            <w:sz w:val="28"/>
            <w:szCs w:val="28"/>
          </w:rPr>
          <w:t>О приватизации государственного и муниципального имущества</w:t>
        </w:r>
        <w:r>
          <w:rPr>
            <w:sz w:val="28"/>
            <w:szCs w:val="28"/>
          </w:rPr>
          <w:t>»</w:t>
        </w:r>
      </w:hyperlink>
      <w:r w:rsidRPr="0034727E">
        <w:rPr>
          <w:sz w:val="28"/>
          <w:szCs w:val="28"/>
        </w:rPr>
        <w:t>, </w:t>
      </w:r>
      <w:hyperlink r:id="rId10" w:history="1">
        <w:r w:rsidRPr="0034727E">
          <w:rPr>
            <w:sz w:val="28"/>
            <w:szCs w:val="28"/>
          </w:rPr>
          <w:t xml:space="preserve">Федеральным законом от 22.07.2008 </w:t>
        </w:r>
        <w:r>
          <w:rPr>
            <w:sz w:val="28"/>
            <w:szCs w:val="28"/>
          </w:rPr>
          <w:t>№</w:t>
        </w:r>
        <w:r w:rsidRPr="0034727E">
          <w:rPr>
            <w:sz w:val="28"/>
            <w:szCs w:val="28"/>
          </w:rPr>
          <w:t xml:space="preserve">159-ФЗ </w:t>
        </w:r>
        <w:r>
          <w:rPr>
            <w:sz w:val="28"/>
            <w:szCs w:val="28"/>
          </w:rPr>
          <w:t>«</w:t>
        </w:r>
        <w:r w:rsidRPr="0034727E">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93270E">
        <w:rPr>
          <w:sz w:val="28"/>
          <w:szCs w:val="28"/>
        </w:rPr>
        <w:t>,</w:t>
      </w:r>
      <w:r w:rsidR="000F7F20" w:rsidRPr="00F3264B">
        <w:rPr>
          <w:i/>
          <w:sz w:val="28"/>
          <w:szCs w:val="28"/>
        </w:rPr>
        <w:t xml:space="preserve"> </w:t>
      </w:r>
      <w:r w:rsidR="0093270E" w:rsidRPr="0068188F">
        <w:rPr>
          <w:sz w:val="28"/>
          <w:szCs w:val="28"/>
        </w:rPr>
        <w:t>Дмитровский районный</w:t>
      </w:r>
      <w:r w:rsidR="0093270E">
        <w:rPr>
          <w:sz w:val="28"/>
          <w:szCs w:val="28"/>
        </w:rPr>
        <w:t xml:space="preserve"> Совет народных депутатов, </w:t>
      </w:r>
      <w:r w:rsidR="0093270E" w:rsidRPr="00E72C0D">
        <w:rPr>
          <w:spacing w:val="40"/>
          <w:sz w:val="28"/>
          <w:szCs w:val="28"/>
        </w:rPr>
        <w:t>решил</w:t>
      </w:r>
      <w:r w:rsidR="0093270E" w:rsidRPr="0068188F">
        <w:rPr>
          <w:sz w:val="28"/>
          <w:szCs w:val="28"/>
        </w:rPr>
        <w:t>:</w:t>
      </w:r>
    </w:p>
    <w:p w:rsidR="000F7F20" w:rsidRPr="00F3264B" w:rsidRDefault="0034727E" w:rsidP="0034727E">
      <w:pPr>
        <w:autoSpaceDE w:val="0"/>
        <w:autoSpaceDN w:val="0"/>
        <w:adjustRightInd w:val="0"/>
        <w:ind w:firstLine="709"/>
        <w:contextualSpacing/>
        <w:jc w:val="both"/>
        <w:rPr>
          <w:sz w:val="28"/>
          <w:szCs w:val="28"/>
        </w:rPr>
      </w:pPr>
      <w:r>
        <w:rPr>
          <w:sz w:val="28"/>
          <w:szCs w:val="28"/>
        </w:rPr>
        <w:t xml:space="preserve">1. Утвердить </w:t>
      </w:r>
      <w:r w:rsidR="000F7F20" w:rsidRPr="00F3264B">
        <w:rPr>
          <w:sz w:val="28"/>
          <w:szCs w:val="28"/>
        </w:rPr>
        <w:t xml:space="preserve"> </w:t>
      </w:r>
      <w:r>
        <w:rPr>
          <w:sz w:val="28"/>
          <w:szCs w:val="28"/>
        </w:rPr>
        <w:t>«</w:t>
      </w:r>
      <w:r w:rsidRPr="00140C09">
        <w:rPr>
          <w:sz w:val="28"/>
          <w:szCs w:val="28"/>
        </w:rPr>
        <w:t>Положени</w:t>
      </w:r>
      <w:r w:rsidR="0006638A">
        <w:rPr>
          <w:sz w:val="28"/>
          <w:szCs w:val="28"/>
        </w:rPr>
        <w:t>е</w:t>
      </w:r>
      <w:r w:rsidRPr="00140C09">
        <w:rPr>
          <w:sz w:val="28"/>
          <w:szCs w:val="28"/>
        </w:rPr>
        <w:t xml:space="preserve"> об </w:t>
      </w:r>
      <w:r>
        <w:rPr>
          <w:sz w:val="28"/>
          <w:szCs w:val="28"/>
        </w:rPr>
        <w:t xml:space="preserve">условиях </w:t>
      </w:r>
      <w:r w:rsidRPr="00140C09">
        <w:rPr>
          <w:sz w:val="28"/>
          <w:szCs w:val="28"/>
        </w:rPr>
        <w:t>отчуждени</w:t>
      </w:r>
      <w:r>
        <w:rPr>
          <w:sz w:val="28"/>
          <w:szCs w:val="28"/>
        </w:rPr>
        <w:t>я</w:t>
      </w:r>
      <w:r w:rsidRPr="00140C09">
        <w:rPr>
          <w:sz w:val="28"/>
          <w:szCs w:val="28"/>
        </w:rPr>
        <w:t xml:space="preserve"> недвижимого имущества, находящегося в муниципальной собственности </w:t>
      </w:r>
      <w:r>
        <w:rPr>
          <w:sz w:val="28"/>
          <w:szCs w:val="28"/>
        </w:rPr>
        <w:t xml:space="preserve">Дмитровского района Орловской области, </w:t>
      </w:r>
      <w:r w:rsidRPr="00140C09">
        <w:rPr>
          <w:sz w:val="28"/>
          <w:szCs w:val="28"/>
        </w:rPr>
        <w:t>арендуемого субъектами малого и среднего предпринимательства</w:t>
      </w:r>
      <w:r>
        <w:rPr>
          <w:sz w:val="28"/>
          <w:szCs w:val="28"/>
        </w:rPr>
        <w:t>» согласно приложению.</w:t>
      </w:r>
    </w:p>
    <w:p w:rsidR="0006638A" w:rsidRPr="00DD3595" w:rsidRDefault="0034727E" w:rsidP="0006638A">
      <w:pPr>
        <w:ind w:firstLine="720"/>
        <w:jc w:val="both"/>
        <w:rPr>
          <w:color w:val="000000"/>
          <w:sz w:val="28"/>
          <w:szCs w:val="28"/>
        </w:rPr>
      </w:pPr>
      <w:r>
        <w:rPr>
          <w:sz w:val="28"/>
          <w:szCs w:val="28"/>
        </w:rPr>
        <w:t xml:space="preserve">2. </w:t>
      </w:r>
      <w:r w:rsidR="0006638A">
        <w:rPr>
          <w:color w:val="000000"/>
          <w:spacing w:val="3"/>
          <w:sz w:val="28"/>
          <w:szCs w:val="28"/>
        </w:rPr>
        <w:t xml:space="preserve">Настоящее решение вступает в силу с момента его подписания и </w:t>
      </w:r>
      <w:r w:rsidR="0006638A">
        <w:rPr>
          <w:color w:val="000000"/>
          <w:sz w:val="28"/>
          <w:szCs w:val="28"/>
        </w:rPr>
        <w:t>подлежит обнародованию.</w:t>
      </w:r>
    </w:p>
    <w:p w:rsidR="0065452B" w:rsidRPr="0065452B" w:rsidRDefault="0065452B" w:rsidP="0065452B">
      <w:pPr>
        <w:ind w:firstLine="720"/>
        <w:jc w:val="both"/>
        <w:rPr>
          <w:sz w:val="28"/>
          <w:szCs w:val="28"/>
        </w:rPr>
      </w:pPr>
    </w:p>
    <w:p w:rsidR="00FF1696" w:rsidRDefault="00FF1696" w:rsidP="00FF1696">
      <w:pPr>
        <w:jc w:val="both"/>
        <w:rPr>
          <w:sz w:val="28"/>
          <w:szCs w:val="28"/>
        </w:rPr>
      </w:pPr>
    </w:p>
    <w:p w:rsidR="0006638A" w:rsidRPr="0032465E" w:rsidRDefault="0006638A" w:rsidP="00FF1696">
      <w:pPr>
        <w:jc w:val="both"/>
        <w:rPr>
          <w:sz w:val="28"/>
          <w:szCs w:val="28"/>
        </w:rPr>
      </w:pPr>
    </w:p>
    <w:p w:rsidR="005874FF" w:rsidRPr="000D57F9" w:rsidRDefault="005874FF" w:rsidP="005874FF">
      <w:pPr>
        <w:jc w:val="both"/>
        <w:rPr>
          <w:sz w:val="28"/>
          <w:szCs w:val="28"/>
        </w:rPr>
      </w:pPr>
      <w:r w:rsidRPr="000D57F9">
        <w:rPr>
          <w:sz w:val="28"/>
          <w:szCs w:val="28"/>
        </w:rPr>
        <w:t>Председатель районного Совета</w:t>
      </w:r>
    </w:p>
    <w:p w:rsidR="005874FF" w:rsidRPr="000D57F9" w:rsidRDefault="005874FF" w:rsidP="005874FF">
      <w:pPr>
        <w:jc w:val="both"/>
        <w:rPr>
          <w:sz w:val="28"/>
          <w:szCs w:val="28"/>
        </w:rPr>
      </w:pPr>
      <w:r w:rsidRPr="000D57F9">
        <w:rPr>
          <w:sz w:val="28"/>
          <w:szCs w:val="28"/>
        </w:rPr>
        <w:t xml:space="preserve">народных депутатов                   </w:t>
      </w:r>
      <w:r>
        <w:rPr>
          <w:sz w:val="28"/>
          <w:szCs w:val="28"/>
        </w:rPr>
        <w:t xml:space="preserve">                     </w:t>
      </w:r>
      <w:r w:rsidRPr="000D57F9">
        <w:rPr>
          <w:sz w:val="28"/>
          <w:szCs w:val="28"/>
        </w:rPr>
        <w:t xml:space="preserve">          </w:t>
      </w:r>
      <w:r w:rsidR="000A742C">
        <w:rPr>
          <w:sz w:val="28"/>
          <w:szCs w:val="28"/>
        </w:rPr>
        <w:t xml:space="preserve">            </w:t>
      </w:r>
      <w:r w:rsidR="00D51411">
        <w:rPr>
          <w:sz w:val="28"/>
          <w:szCs w:val="28"/>
        </w:rPr>
        <w:t xml:space="preserve">          </w:t>
      </w:r>
      <w:r w:rsidR="00470938">
        <w:rPr>
          <w:sz w:val="28"/>
          <w:szCs w:val="28"/>
        </w:rPr>
        <w:t xml:space="preserve">И.В. </w:t>
      </w:r>
      <w:r w:rsidR="001F31A9">
        <w:rPr>
          <w:sz w:val="28"/>
          <w:szCs w:val="28"/>
        </w:rPr>
        <w:t>Кулебаба</w:t>
      </w:r>
    </w:p>
    <w:p w:rsidR="005874FF" w:rsidRPr="000D57F9" w:rsidRDefault="005874FF" w:rsidP="005874FF">
      <w:pPr>
        <w:jc w:val="both"/>
        <w:rPr>
          <w:sz w:val="28"/>
          <w:szCs w:val="28"/>
        </w:rPr>
      </w:pPr>
    </w:p>
    <w:p w:rsidR="000C1212" w:rsidRDefault="00792654" w:rsidP="0049519A">
      <w:pPr>
        <w:jc w:val="both"/>
        <w:rPr>
          <w:sz w:val="28"/>
          <w:szCs w:val="28"/>
        </w:rPr>
      </w:pPr>
      <w:r>
        <w:rPr>
          <w:sz w:val="28"/>
          <w:szCs w:val="28"/>
        </w:rPr>
        <w:t>Глав</w:t>
      </w:r>
      <w:r w:rsidR="00DD3944">
        <w:rPr>
          <w:sz w:val="28"/>
          <w:szCs w:val="28"/>
        </w:rPr>
        <w:t>а</w:t>
      </w:r>
      <w:r w:rsidR="005874FF" w:rsidRPr="000D57F9">
        <w:rPr>
          <w:sz w:val="28"/>
          <w:szCs w:val="28"/>
        </w:rPr>
        <w:t xml:space="preserve"> Дмитровского района                 </w:t>
      </w:r>
      <w:r w:rsidR="005874FF">
        <w:rPr>
          <w:sz w:val="28"/>
          <w:szCs w:val="28"/>
        </w:rPr>
        <w:t xml:space="preserve">           </w:t>
      </w:r>
      <w:r w:rsidR="00DD3944">
        <w:rPr>
          <w:sz w:val="28"/>
          <w:szCs w:val="28"/>
        </w:rPr>
        <w:t xml:space="preserve">   </w:t>
      </w:r>
      <w:r w:rsidR="005874FF">
        <w:rPr>
          <w:sz w:val="28"/>
          <w:szCs w:val="28"/>
        </w:rPr>
        <w:t xml:space="preserve">    </w:t>
      </w:r>
      <w:r w:rsidR="000A742C">
        <w:rPr>
          <w:sz w:val="28"/>
          <w:szCs w:val="28"/>
        </w:rPr>
        <w:t xml:space="preserve">             </w:t>
      </w:r>
      <w:r w:rsidR="005874FF">
        <w:rPr>
          <w:sz w:val="28"/>
          <w:szCs w:val="28"/>
        </w:rPr>
        <w:t xml:space="preserve">  </w:t>
      </w:r>
      <w:r>
        <w:rPr>
          <w:sz w:val="28"/>
          <w:szCs w:val="28"/>
        </w:rPr>
        <w:t xml:space="preserve">        </w:t>
      </w:r>
      <w:r w:rsidR="00470938">
        <w:rPr>
          <w:sz w:val="28"/>
          <w:szCs w:val="28"/>
        </w:rPr>
        <w:t xml:space="preserve">   </w:t>
      </w:r>
      <w:r>
        <w:rPr>
          <w:sz w:val="28"/>
          <w:szCs w:val="28"/>
        </w:rPr>
        <w:t xml:space="preserve">  </w:t>
      </w:r>
      <w:r w:rsidR="00DF7B1F">
        <w:rPr>
          <w:sz w:val="28"/>
          <w:szCs w:val="28"/>
        </w:rPr>
        <w:t xml:space="preserve">   </w:t>
      </w:r>
      <w:r w:rsidR="00470938">
        <w:rPr>
          <w:sz w:val="28"/>
          <w:szCs w:val="28"/>
        </w:rPr>
        <w:t>С.А. Козин</w:t>
      </w:r>
    </w:p>
    <w:p w:rsidR="00590710" w:rsidRDefault="00590710" w:rsidP="0049519A">
      <w:pPr>
        <w:jc w:val="both"/>
        <w:rPr>
          <w:sz w:val="28"/>
          <w:szCs w:val="28"/>
        </w:rPr>
      </w:pPr>
    </w:p>
    <w:p w:rsidR="00590710" w:rsidRDefault="00590710">
      <w:pPr>
        <w:rPr>
          <w:sz w:val="28"/>
          <w:szCs w:val="28"/>
        </w:rPr>
      </w:pPr>
      <w:r>
        <w:rPr>
          <w:sz w:val="28"/>
          <w:szCs w:val="28"/>
        </w:rPr>
        <w:br w:type="page"/>
      </w:r>
    </w:p>
    <w:p w:rsidR="00590710" w:rsidRDefault="00590710" w:rsidP="00590710">
      <w:pPr>
        <w:contextualSpacing/>
        <w:jc w:val="right"/>
        <w:rPr>
          <w:sz w:val="24"/>
          <w:szCs w:val="24"/>
        </w:rPr>
      </w:pPr>
      <w:r>
        <w:rPr>
          <w:sz w:val="24"/>
          <w:szCs w:val="24"/>
        </w:rPr>
        <w:lastRenderedPageBreak/>
        <w:t>Приложение к решению Дмитровского</w:t>
      </w:r>
    </w:p>
    <w:p w:rsidR="00590710" w:rsidRDefault="00590710" w:rsidP="00590710">
      <w:pPr>
        <w:contextualSpacing/>
        <w:jc w:val="right"/>
        <w:rPr>
          <w:sz w:val="24"/>
          <w:szCs w:val="24"/>
        </w:rPr>
      </w:pPr>
      <w:r>
        <w:rPr>
          <w:sz w:val="24"/>
          <w:szCs w:val="24"/>
        </w:rPr>
        <w:t>Районного Совета народных депутатов</w:t>
      </w:r>
    </w:p>
    <w:p w:rsidR="00590710" w:rsidRPr="00590710" w:rsidRDefault="00952432" w:rsidP="00590710">
      <w:pPr>
        <w:contextualSpacing/>
        <w:jc w:val="right"/>
        <w:rPr>
          <w:sz w:val="24"/>
          <w:szCs w:val="24"/>
        </w:rPr>
      </w:pPr>
      <w:r>
        <w:rPr>
          <w:sz w:val="24"/>
          <w:szCs w:val="24"/>
        </w:rPr>
        <w:t xml:space="preserve">от </w:t>
      </w:r>
      <w:r w:rsidR="00DD7124">
        <w:rPr>
          <w:sz w:val="24"/>
          <w:szCs w:val="24"/>
        </w:rPr>
        <w:t>24</w:t>
      </w:r>
      <w:r>
        <w:rPr>
          <w:sz w:val="24"/>
          <w:szCs w:val="24"/>
        </w:rPr>
        <w:t>.0</w:t>
      </w:r>
      <w:r w:rsidR="00DD7124">
        <w:rPr>
          <w:sz w:val="24"/>
          <w:szCs w:val="24"/>
        </w:rPr>
        <w:t>9</w:t>
      </w:r>
      <w:r>
        <w:rPr>
          <w:sz w:val="24"/>
          <w:szCs w:val="24"/>
        </w:rPr>
        <w:t>.20</w:t>
      </w:r>
      <w:r w:rsidR="0006638A">
        <w:rPr>
          <w:sz w:val="24"/>
          <w:szCs w:val="24"/>
        </w:rPr>
        <w:t>20</w:t>
      </w:r>
      <w:r>
        <w:rPr>
          <w:sz w:val="24"/>
          <w:szCs w:val="24"/>
        </w:rPr>
        <w:t>г.  №</w:t>
      </w:r>
      <w:r w:rsidR="0006638A">
        <w:rPr>
          <w:sz w:val="24"/>
          <w:szCs w:val="24"/>
        </w:rPr>
        <w:t>____</w:t>
      </w:r>
      <w:r>
        <w:rPr>
          <w:sz w:val="24"/>
          <w:szCs w:val="24"/>
        </w:rPr>
        <w:t>-РС/</w:t>
      </w:r>
      <w:r w:rsidR="0006638A">
        <w:rPr>
          <w:sz w:val="24"/>
          <w:szCs w:val="24"/>
        </w:rPr>
        <w:t>___</w:t>
      </w:r>
    </w:p>
    <w:p w:rsidR="00517BCD" w:rsidRDefault="00517BCD" w:rsidP="0049519A">
      <w:pPr>
        <w:jc w:val="both"/>
      </w:pPr>
    </w:p>
    <w:p w:rsidR="00517BCD" w:rsidRDefault="00517BCD" w:rsidP="0049519A">
      <w:pPr>
        <w:jc w:val="both"/>
      </w:pPr>
    </w:p>
    <w:p w:rsidR="00517BCD" w:rsidRPr="0006638A" w:rsidRDefault="0006638A" w:rsidP="00517BCD">
      <w:pPr>
        <w:jc w:val="center"/>
        <w:rPr>
          <w:caps/>
          <w:sz w:val="28"/>
          <w:szCs w:val="28"/>
        </w:rPr>
      </w:pPr>
      <w:r w:rsidRPr="0006638A">
        <w:rPr>
          <w:caps/>
          <w:sz w:val="28"/>
          <w:szCs w:val="28"/>
        </w:rPr>
        <w:t>Положение об условиях отчуждения недвижимого имущества, находящегося в муниципальной собственности Дмитровского района Орловской области, арендуемого субъектами малого и среднего предпринимательства</w:t>
      </w:r>
    </w:p>
    <w:p w:rsidR="0006638A" w:rsidRDefault="0006638A" w:rsidP="0006638A">
      <w:pPr>
        <w:ind w:firstLine="720"/>
        <w:jc w:val="both"/>
        <w:rPr>
          <w:rFonts w:ascii="Arial" w:hAnsi="Arial" w:cs="Arial"/>
          <w:color w:val="2D2D2D"/>
          <w:spacing w:val="2"/>
          <w:sz w:val="21"/>
          <w:szCs w:val="21"/>
        </w:rPr>
      </w:pPr>
    </w:p>
    <w:p w:rsidR="0006638A" w:rsidRDefault="0006638A" w:rsidP="0006638A">
      <w:pPr>
        <w:ind w:firstLine="720"/>
        <w:jc w:val="both"/>
        <w:rPr>
          <w:color w:val="000000"/>
          <w:sz w:val="28"/>
          <w:szCs w:val="28"/>
        </w:rPr>
      </w:pPr>
      <w:r w:rsidRPr="0006638A">
        <w:rPr>
          <w:color w:val="000000"/>
          <w:sz w:val="28"/>
          <w:szCs w:val="28"/>
        </w:rPr>
        <w:t>1. Настоящее Положение в соответствии с</w:t>
      </w:r>
      <w:r w:rsidR="008B0CA3">
        <w:rPr>
          <w:color w:val="000000"/>
          <w:sz w:val="28"/>
          <w:szCs w:val="28"/>
        </w:rPr>
        <w:t xml:space="preserve"> </w:t>
      </w:r>
      <w:hyperlink r:id="rId11" w:history="1">
        <w:r w:rsidRPr="0006638A">
          <w:rPr>
            <w:color w:val="000000"/>
            <w:sz w:val="28"/>
            <w:szCs w:val="28"/>
          </w:rPr>
          <w:t xml:space="preserve">федеральными законами от 24.07.2007 </w:t>
        </w:r>
        <w:r>
          <w:rPr>
            <w:color w:val="000000"/>
            <w:sz w:val="28"/>
            <w:szCs w:val="28"/>
          </w:rPr>
          <w:t>№</w:t>
        </w:r>
        <w:r w:rsidRPr="0006638A">
          <w:rPr>
            <w:color w:val="000000"/>
            <w:sz w:val="28"/>
            <w:szCs w:val="28"/>
          </w:rPr>
          <w:t xml:space="preserve"> 209-ФЗ </w:t>
        </w:r>
        <w:r>
          <w:rPr>
            <w:color w:val="000000"/>
            <w:sz w:val="28"/>
            <w:szCs w:val="28"/>
          </w:rPr>
          <w:t>«</w:t>
        </w:r>
        <w:r w:rsidRPr="0006638A">
          <w:rPr>
            <w:color w:val="000000"/>
            <w:sz w:val="28"/>
            <w:szCs w:val="28"/>
          </w:rPr>
          <w:t>О развитии малого и среднего предпринимательства в Российской Федерации</w:t>
        </w:r>
        <w:r>
          <w:rPr>
            <w:color w:val="000000"/>
            <w:sz w:val="28"/>
            <w:szCs w:val="28"/>
          </w:rPr>
          <w:t>»</w:t>
        </w:r>
      </w:hyperlink>
      <w:r w:rsidRPr="0006638A">
        <w:rPr>
          <w:color w:val="000000"/>
          <w:sz w:val="28"/>
          <w:szCs w:val="28"/>
        </w:rPr>
        <w:t>,</w:t>
      </w:r>
      <w:r w:rsidR="008B0CA3">
        <w:rPr>
          <w:color w:val="000000"/>
          <w:sz w:val="28"/>
          <w:szCs w:val="28"/>
        </w:rPr>
        <w:t xml:space="preserve"> </w:t>
      </w:r>
      <w:hyperlink r:id="rId12" w:history="1">
        <w:r w:rsidRPr="0006638A">
          <w:rPr>
            <w:color w:val="000000"/>
            <w:sz w:val="28"/>
            <w:szCs w:val="28"/>
          </w:rPr>
          <w:t xml:space="preserve">от 22.07.2008 </w:t>
        </w:r>
        <w:r>
          <w:rPr>
            <w:color w:val="000000"/>
            <w:sz w:val="28"/>
            <w:szCs w:val="28"/>
          </w:rPr>
          <w:t>№</w:t>
        </w:r>
        <w:r w:rsidRPr="0006638A">
          <w:rPr>
            <w:color w:val="000000"/>
            <w:sz w:val="28"/>
            <w:szCs w:val="28"/>
          </w:rPr>
          <w:t xml:space="preserve">159-ФЗ </w:t>
        </w:r>
        <w:r>
          <w:rPr>
            <w:color w:val="000000"/>
            <w:sz w:val="28"/>
            <w:szCs w:val="28"/>
          </w:rPr>
          <w:t>«</w:t>
        </w:r>
        <w:r w:rsidRPr="0006638A">
          <w:rPr>
            <w:color w:val="000000"/>
            <w:sz w:val="28"/>
            <w:szCs w:val="28"/>
          </w:rPr>
          <w:t>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color w:val="000000"/>
            <w:sz w:val="28"/>
            <w:szCs w:val="28"/>
          </w:rPr>
          <w:t>»</w:t>
        </w:r>
      </w:hyperlink>
      <w:r w:rsidR="008B0CA3">
        <w:rPr>
          <w:color w:val="000000"/>
          <w:sz w:val="28"/>
          <w:szCs w:val="28"/>
        </w:rPr>
        <w:t xml:space="preserve"> </w:t>
      </w:r>
      <w:r w:rsidRPr="0006638A">
        <w:rPr>
          <w:color w:val="000000"/>
          <w:sz w:val="28"/>
          <w:szCs w:val="28"/>
        </w:rPr>
        <w:t xml:space="preserve">регулирует отношения, возникающие в связи с отчуждением из муниципальной собственности </w:t>
      </w:r>
      <w:r>
        <w:rPr>
          <w:color w:val="000000"/>
          <w:sz w:val="28"/>
          <w:szCs w:val="28"/>
        </w:rPr>
        <w:t>Дмитровского района Орловской области</w:t>
      </w:r>
      <w:r w:rsidRPr="0006638A">
        <w:rPr>
          <w:color w:val="000000"/>
          <w:sz w:val="28"/>
          <w:szCs w:val="28"/>
        </w:rPr>
        <w:t>, арендуемого субъектами малого и среднего предпринимательства.</w:t>
      </w:r>
    </w:p>
    <w:p w:rsidR="00CB7F83" w:rsidRDefault="0006638A" w:rsidP="00CB7F83">
      <w:pPr>
        <w:ind w:firstLine="720"/>
        <w:jc w:val="both"/>
        <w:rPr>
          <w:rFonts w:ascii="Arial" w:hAnsi="Arial" w:cs="Arial"/>
          <w:color w:val="2D2D2D"/>
          <w:spacing w:val="2"/>
          <w:sz w:val="21"/>
          <w:szCs w:val="21"/>
        </w:rPr>
      </w:pPr>
      <w:r w:rsidRPr="0006638A">
        <w:rPr>
          <w:color w:val="000000"/>
          <w:sz w:val="28"/>
          <w:szCs w:val="28"/>
        </w:rPr>
        <w:t>2. Субъекты малого и среднего предпринимательства, за исключением являющихся кредитными и страховыми организациями (кроме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осуществляющих предпринимательскую деятельность в сфере игорного бизнеса, являющихся нерезидентами Российской Федерации (кроме случаев, предусмотренных международными договорами Российской Федерации), а также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преимущественное право может быть предоставлено при условии:</w:t>
      </w:r>
    </w:p>
    <w:p w:rsidR="00CB7F83" w:rsidRDefault="0006638A" w:rsidP="00CB7F83">
      <w:pPr>
        <w:ind w:firstLine="720"/>
        <w:jc w:val="both"/>
        <w:rPr>
          <w:color w:val="000000"/>
          <w:sz w:val="28"/>
          <w:szCs w:val="28"/>
        </w:rPr>
      </w:pPr>
      <w:r w:rsidRPr="00CB7F83">
        <w:rPr>
          <w:color w:val="000000"/>
          <w:sz w:val="28"/>
          <w:szCs w:val="28"/>
        </w:rPr>
        <w:t>2.1. 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w:t>
      </w:r>
      <w:hyperlink r:id="rId13" w:history="1">
        <w:r w:rsidRPr="00CB7F83">
          <w:rPr>
            <w:color w:val="000000"/>
            <w:sz w:val="28"/>
            <w:szCs w:val="28"/>
          </w:rPr>
          <w:t xml:space="preserve">Федерального закона от 22 июля 2008 года </w:t>
        </w:r>
        <w:r w:rsidR="00CB7F83">
          <w:rPr>
            <w:color w:val="000000"/>
            <w:sz w:val="28"/>
            <w:szCs w:val="28"/>
          </w:rPr>
          <w:t>№</w:t>
        </w:r>
        <w:r w:rsidRPr="00CB7F83">
          <w:rPr>
            <w:color w:val="000000"/>
            <w:sz w:val="28"/>
            <w:szCs w:val="28"/>
          </w:rPr>
          <w:t>159-ФЗ</w:t>
        </w:r>
      </w:hyperlink>
      <w:r w:rsidRPr="00CB7F83">
        <w:rPr>
          <w:color w:val="000000"/>
          <w:sz w:val="28"/>
          <w:szCs w:val="28"/>
        </w:rPr>
        <w:t>;</w:t>
      </w:r>
    </w:p>
    <w:p w:rsidR="00CB7F83" w:rsidRDefault="0006638A" w:rsidP="00CB7F83">
      <w:pPr>
        <w:ind w:firstLine="720"/>
        <w:jc w:val="both"/>
        <w:rPr>
          <w:color w:val="000000"/>
          <w:sz w:val="28"/>
          <w:szCs w:val="28"/>
        </w:rPr>
      </w:pPr>
      <w:r w:rsidRPr="00CB7F83">
        <w:rPr>
          <w:color w:val="000000"/>
          <w:sz w:val="28"/>
          <w:szCs w:val="28"/>
        </w:rPr>
        <w:t xml:space="preserve">2.2. отсутствует задолженность по арендной плате за такое имущество, неустойкам (штрафам, пеням) на день заключения договора купли-продажи </w:t>
      </w:r>
      <w:r w:rsidRPr="00CB7F83">
        <w:rPr>
          <w:color w:val="000000"/>
          <w:sz w:val="28"/>
          <w:szCs w:val="28"/>
        </w:rPr>
        <w:lastRenderedPageBreak/>
        <w:t>арендуемого имущества в соответствии с частью 4 статьи 4 </w:t>
      </w:r>
      <w:hyperlink r:id="rId14" w:history="1">
        <w:r w:rsidRPr="00CB7F83">
          <w:rPr>
            <w:color w:val="000000"/>
            <w:sz w:val="28"/>
            <w:szCs w:val="28"/>
          </w:rPr>
          <w:t xml:space="preserve">Федерального закона от 22 июля 2008 года </w:t>
        </w:r>
        <w:r w:rsidR="00CB7F83">
          <w:rPr>
            <w:color w:val="000000"/>
            <w:sz w:val="28"/>
            <w:szCs w:val="28"/>
          </w:rPr>
          <w:t>№</w:t>
        </w:r>
        <w:r w:rsidRPr="00CB7F83">
          <w:rPr>
            <w:color w:val="000000"/>
            <w:sz w:val="28"/>
            <w:szCs w:val="28"/>
          </w:rPr>
          <w:t>159-ФЗ</w:t>
        </w:r>
      </w:hyperlink>
      <w:r w:rsidRPr="00CB7F83">
        <w:rPr>
          <w:color w:val="000000"/>
          <w:sz w:val="28"/>
          <w:szCs w:val="28"/>
        </w:rPr>
        <w:t>, а в случае, предусмотренном частью 2 или частью 2.1 статьи 9 </w:t>
      </w:r>
      <w:hyperlink r:id="rId15" w:history="1">
        <w:r w:rsidRPr="00CB7F83">
          <w:rPr>
            <w:color w:val="000000"/>
            <w:sz w:val="28"/>
            <w:szCs w:val="28"/>
          </w:rPr>
          <w:t xml:space="preserve">Федерального закона от 22 июля 2008 года </w:t>
        </w:r>
        <w:r w:rsidR="00CB7F83">
          <w:rPr>
            <w:color w:val="000000"/>
            <w:sz w:val="28"/>
            <w:szCs w:val="28"/>
          </w:rPr>
          <w:t>№</w:t>
        </w:r>
        <w:r w:rsidRPr="00CB7F83">
          <w:rPr>
            <w:color w:val="000000"/>
            <w:sz w:val="28"/>
            <w:szCs w:val="28"/>
          </w:rPr>
          <w:t>159-ФЗ</w:t>
        </w:r>
      </w:hyperlink>
      <w:r w:rsidRPr="00CB7F83">
        <w:rPr>
          <w:color w:val="000000"/>
          <w:sz w:val="28"/>
          <w:szCs w:val="28"/>
        </w:rPr>
        <w:t>, - на день подачи субъектом малого или среднего предпринимательства заявления;</w:t>
      </w:r>
    </w:p>
    <w:p w:rsidR="00CB7F83" w:rsidRDefault="0006638A" w:rsidP="00CB7F83">
      <w:pPr>
        <w:ind w:firstLine="720"/>
        <w:jc w:val="both"/>
        <w:rPr>
          <w:color w:val="000000"/>
          <w:sz w:val="28"/>
          <w:szCs w:val="28"/>
        </w:rPr>
      </w:pPr>
      <w:r w:rsidRPr="00CB7F83">
        <w:rPr>
          <w:color w:val="000000"/>
          <w:sz w:val="28"/>
          <w:szCs w:val="28"/>
        </w:rPr>
        <w:t>2.</w:t>
      </w:r>
      <w:r w:rsidR="00CB7F83">
        <w:rPr>
          <w:color w:val="000000"/>
          <w:sz w:val="28"/>
          <w:szCs w:val="28"/>
        </w:rPr>
        <w:t>3</w:t>
      </w:r>
      <w:r w:rsidRPr="00CB7F83">
        <w:rPr>
          <w:color w:val="000000"/>
          <w:sz w:val="28"/>
          <w:szCs w:val="28"/>
        </w:rPr>
        <w:t xml:space="preserve">. арендуемое имущество не включено в утвержденный </w:t>
      </w:r>
      <w:r w:rsidR="00CB7F83">
        <w:rPr>
          <w:color w:val="000000"/>
          <w:sz w:val="28"/>
          <w:szCs w:val="28"/>
        </w:rPr>
        <w:t>Дмитровским районным Советом народных депутатов</w:t>
      </w:r>
      <w:r w:rsidRPr="00CB7F83">
        <w:rPr>
          <w:color w:val="000000"/>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w:t>
      </w:r>
      <w:hyperlink r:id="rId16" w:history="1">
        <w:r w:rsidRPr="00CB7F83">
          <w:rPr>
            <w:color w:val="000000"/>
            <w:sz w:val="28"/>
            <w:szCs w:val="28"/>
          </w:rPr>
          <w:t xml:space="preserve">Федерального закона от 22 июля 2008 года </w:t>
        </w:r>
        <w:r w:rsidR="00CB7F83">
          <w:rPr>
            <w:color w:val="000000"/>
            <w:sz w:val="28"/>
            <w:szCs w:val="28"/>
          </w:rPr>
          <w:t>№</w:t>
        </w:r>
        <w:r w:rsidRPr="00CB7F83">
          <w:rPr>
            <w:color w:val="000000"/>
            <w:sz w:val="28"/>
            <w:szCs w:val="28"/>
          </w:rPr>
          <w:t>159-ФЗ</w:t>
        </w:r>
      </w:hyperlink>
      <w:r w:rsidRPr="00CB7F83">
        <w:rPr>
          <w:color w:val="000000"/>
          <w:sz w:val="28"/>
          <w:szCs w:val="28"/>
        </w:rPr>
        <w:t>;</w:t>
      </w:r>
    </w:p>
    <w:p w:rsidR="00CB7F83" w:rsidRDefault="0006638A" w:rsidP="00CB7F83">
      <w:pPr>
        <w:ind w:firstLine="720"/>
        <w:jc w:val="both"/>
        <w:rPr>
          <w:color w:val="000000"/>
          <w:sz w:val="28"/>
          <w:szCs w:val="28"/>
        </w:rPr>
      </w:pPr>
      <w:r w:rsidRPr="00CB7F83">
        <w:rPr>
          <w:color w:val="000000"/>
          <w:sz w:val="28"/>
          <w:szCs w:val="28"/>
        </w:rPr>
        <w:t>2.</w:t>
      </w:r>
      <w:r w:rsidR="00F02EDF">
        <w:rPr>
          <w:color w:val="000000"/>
          <w:sz w:val="28"/>
          <w:szCs w:val="28"/>
        </w:rPr>
        <w:t>4</w:t>
      </w:r>
      <w:r w:rsidRPr="00CB7F83">
        <w:rPr>
          <w:color w:val="000000"/>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B7F83" w:rsidRDefault="0006638A" w:rsidP="00CB7F83">
      <w:pPr>
        <w:ind w:firstLine="720"/>
        <w:jc w:val="both"/>
        <w:rPr>
          <w:color w:val="000000"/>
          <w:sz w:val="28"/>
          <w:szCs w:val="28"/>
        </w:rPr>
      </w:pPr>
      <w:r w:rsidRPr="00CB7F83">
        <w:rPr>
          <w:color w:val="000000"/>
          <w:sz w:val="28"/>
          <w:szCs w:val="28"/>
        </w:rPr>
        <w:t xml:space="preserve">3. Продавцом муниципального имущества, не переданного в хозяйственное ведение муниципальным унитарным предприятиям, выступает </w:t>
      </w:r>
      <w:r w:rsidR="00CB7F83">
        <w:rPr>
          <w:color w:val="000000"/>
          <w:sz w:val="28"/>
          <w:szCs w:val="28"/>
        </w:rPr>
        <w:t>Отдел по управлению муниципальным имуществом Дмитровского района Орловской области</w:t>
      </w:r>
      <w:r w:rsidRPr="00CB7F83">
        <w:rPr>
          <w:color w:val="000000"/>
          <w:sz w:val="28"/>
          <w:szCs w:val="28"/>
        </w:rPr>
        <w:t>.</w:t>
      </w:r>
    </w:p>
    <w:p w:rsidR="00165201" w:rsidRDefault="0006638A" w:rsidP="00165201">
      <w:pPr>
        <w:ind w:firstLine="720"/>
        <w:jc w:val="both"/>
        <w:rPr>
          <w:color w:val="000000"/>
          <w:sz w:val="28"/>
          <w:szCs w:val="28"/>
        </w:rPr>
      </w:pPr>
      <w:r w:rsidRPr="00165201">
        <w:rPr>
          <w:color w:val="000000"/>
          <w:sz w:val="28"/>
          <w:szCs w:val="28"/>
        </w:rPr>
        <w:t>4. Продавцом муниципального имущества, находящегося в хозяйственном ведении муниципального унитарного предприятия, выступает муниципальное унитарное предприятие.</w:t>
      </w:r>
    </w:p>
    <w:p w:rsidR="00165201" w:rsidRDefault="0006638A" w:rsidP="00165201">
      <w:pPr>
        <w:ind w:firstLine="720"/>
        <w:jc w:val="both"/>
        <w:rPr>
          <w:color w:val="000000"/>
          <w:sz w:val="28"/>
          <w:szCs w:val="28"/>
        </w:rPr>
      </w:pPr>
      <w:r w:rsidRPr="00165201">
        <w:rPr>
          <w:color w:val="000000"/>
          <w:sz w:val="28"/>
          <w:szCs w:val="28"/>
        </w:rPr>
        <w:t>5. Порядок реализации преимущественного права арендаторов на приобретение арендуемого имущества из муниципальной казны.</w:t>
      </w:r>
    </w:p>
    <w:p w:rsidR="00165201" w:rsidRDefault="0006638A" w:rsidP="00165201">
      <w:pPr>
        <w:ind w:firstLine="720"/>
        <w:jc w:val="both"/>
        <w:rPr>
          <w:color w:val="000000"/>
          <w:sz w:val="28"/>
          <w:szCs w:val="28"/>
        </w:rPr>
      </w:pPr>
      <w:r w:rsidRPr="00165201">
        <w:rPr>
          <w:color w:val="000000"/>
          <w:sz w:val="28"/>
          <w:szCs w:val="28"/>
        </w:rPr>
        <w:t>5.1. Принятие решения об условиях приватизации муниципального имущества, предусматривающего преимущественное право арендаторов - субъектов малого и среднего предпринимательства, отнесенных</w:t>
      </w:r>
      <w:r w:rsidR="00165201">
        <w:rPr>
          <w:color w:val="000000"/>
          <w:sz w:val="28"/>
          <w:szCs w:val="28"/>
        </w:rPr>
        <w:t xml:space="preserve"> </w:t>
      </w:r>
      <w:hyperlink r:id="rId17" w:history="1">
        <w:r w:rsidRPr="00165201">
          <w:rPr>
            <w:color w:val="000000"/>
            <w:sz w:val="28"/>
            <w:szCs w:val="28"/>
          </w:rPr>
          <w:t xml:space="preserve">Федеральным законом от 24.07.2007 </w:t>
        </w:r>
        <w:r w:rsidR="00165201">
          <w:rPr>
            <w:color w:val="000000"/>
            <w:sz w:val="28"/>
            <w:szCs w:val="28"/>
          </w:rPr>
          <w:t>№</w:t>
        </w:r>
        <w:r w:rsidRPr="00165201">
          <w:rPr>
            <w:color w:val="000000"/>
            <w:sz w:val="28"/>
            <w:szCs w:val="28"/>
          </w:rPr>
          <w:t>209-ФЗ</w:t>
        </w:r>
      </w:hyperlink>
      <w:r w:rsidR="00165201">
        <w:rPr>
          <w:color w:val="000000"/>
          <w:sz w:val="28"/>
          <w:szCs w:val="28"/>
        </w:rPr>
        <w:t xml:space="preserve"> </w:t>
      </w:r>
      <w:r w:rsidRPr="00165201">
        <w:rPr>
          <w:color w:val="000000"/>
          <w:sz w:val="28"/>
          <w:szCs w:val="28"/>
        </w:rPr>
        <w:t>к категориям субъектов малого и среднего предпринимательства, отвечающих условиям</w:t>
      </w:r>
      <w:r w:rsidR="00165201">
        <w:rPr>
          <w:color w:val="000000"/>
          <w:sz w:val="28"/>
          <w:szCs w:val="28"/>
        </w:rPr>
        <w:t xml:space="preserve"> </w:t>
      </w:r>
      <w:hyperlink r:id="rId18" w:history="1">
        <w:r w:rsidRPr="00165201">
          <w:rPr>
            <w:color w:val="000000"/>
            <w:sz w:val="28"/>
            <w:szCs w:val="28"/>
          </w:rPr>
          <w:t xml:space="preserve">Федерального закона от 22.07.2008 </w:t>
        </w:r>
        <w:r w:rsidR="00165201">
          <w:rPr>
            <w:color w:val="000000"/>
            <w:sz w:val="28"/>
            <w:szCs w:val="28"/>
          </w:rPr>
          <w:t>№</w:t>
        </w:r>
        <w:r w:rsidRPr="00165201">
          <w:rPr>
            <w:color w:val="000000"/>
            <w:sz w:val="28"/>
            <w:szCs w:val="28"/>
          </w:rPr>
          <w:t>159-ФЗ</w:t>
        </w:r>
      </w:hyperlink>
      <w:r w:rsidRPr="00165201">
        <w:rPr>
          <w:color w:val="000000"/>
          <w:sz w:val="28"/>
          <w:szCs w:val="28"/>
        </w:rPr>
        <w:t>, на приобретение арендуемого имущества, осуществляется как в порядке плановой приватизации, так и в заявительном порядке.</w:t>
      </w:r>
    </w:p>
    <w:p w:rsidR="0034712B" w:rsidRPr="008B0CA3" w:rsidRDefault="0006638A" w:rsidP="0034712B">
      <w:pPr>
        <w:ind w:firstLine="720"/>
        <w:jc w:val="both"/>
        <w:rPr>
          <w:rFonts w:ascii="Arial" w:hAnsi="Arial" w:cs="Arial"/>
          <w:color w:val="2D2D2D"/>
          <w:spacing w:val="2"/>
          <w:sz w:val="21"/>
          <w:szCs w:val="21"/>
        </w:rPr>
      </w:pPr>
      <w:r w:rsidRPr="00165201">
        <w:rPr>
          <w:color w:val="000000"/>
          <w:sz w:val="28"/>
          <w:szCs w:val="28"/>
        </w:rPr>
        <w:t xml:space="preserve">5.2. Решение о включении арендуемого имущества в нормативно-правовые акты о планировании приватизации муниципального имущества принимается </w:t>
      </w:r>
      <w:r w:rsidR="00165201">
        <w:rPr>
          <w:color w:val="000000"/>
          <w:sz w:val="28"/>
          <w:szCs w:val="28"/>
        </w:rPr>
        <w:t>Дмитровским районным Советом народных депутатов</w:t>
      </w:r>
      <w:r w:rsidRPr="00165201">
        <w:rPr>
          <w:color w:val="000000"/>
          <w:sz w:val="28"/>
          <w:szCs w:val="28"/>
        </w:rPr>
        <w:t xml:space="preserve">. </w:t>
      </w:r>
      <w:r w:rsidRPr="008B0CA3">
        <w:rPr>
          <w:color w:val="000000"/>
          <w:sz w:val="28"/>
          <w:szCs w:val="28"/>
        </w:rPr>
        <w:t xml:space="preserve">Указанное решение может быть принято не ранее чем через тридцать дней после направления уведомления в </w:t>
      </w:r>
      <w:r w:rsidR="007C2110">
        <w:rPr>
          <w:color w:val="000000"/>
          <w:sz w:val="28"/>
          <w:szCs w:val="28"/>
        </w:rPr>
        <w:t xml:space="preserve">администрацию </w:t>
      </w:r>
      <w:r w:rsidR="009E75D1" w:rsidRPr="008B0CA3">
        <w:rPr>
          <w:color w:val="000000"/>
          <w:sz w:val="28"/>
          <w:szCs w:val="28"/>
        </w:rPr>
        <w:t>Дмитровского района Орловской области</w:t>
      </w:r>
      <w:r w:rsidRPr="008B0CA3">
        <w:rPr>
          <w:color w:val="000000"/>
          <w:sz w:val="28"/>
          <w:szCs w:val="28"/>
        </w:rPr>
        <w:t xml:space="preserve"> только в том случае, если реализация преимущественного права арендатора на приобретение арендуемого имущества проводится в соответствии со статьей 4</w:t>
      </w:r>
      <w:r w:rsidR="009E75D1" w:rsidRPr="008B0CA3">
        <w:rPr>
          <w:color w:val="000000"/>
          <w:sz w:val="28"/>
          <w:szCs w:val="28"/>
        </w:rPr>
        <w:t xml:space="preserve"> </w:t>
      </w:r>
      <w:hyperlink r:id="rId19" w:history="1">
        <w:r w:rsidRPr="008B0CA3">
          <w:rPr>
            <w:color w:val="000000"/>
            <w:sz w:val="28"/>
            <w:szCs w:val="28"/>
          </w:rPr>
          <w:t xml:space="preserve">Федерального закона от 22.07.2008 </w:t>
        </w:r>
        <w:r w:rsidR="009E75D1" w:rsidRPr="008B0CA3">
          <w:rPr>
            <w:color w:val="000000"/>
            <w:sz w:val="28"/>
            <w:szCs w:val="28"/>
          </w:rPr>
          <w:t>№</w:t>
        </w:r>
        <w:r w:rsidRPr="008B0CA3">
          <w:rPr>
            <w:color w:val="000000"/>
            <w:sz w:val="28"/>
            <w:szCs w:val="28"/>
          </w:rPr>
          <w:t xml:space="preserve">159-ФЗ </w:t>
        </w:r>
        <w:r w:rsidR="009E75D1" w:rsidRPr="008B0CA3">
          <w:rPr>
            <w:color w:val="000000"/>
            <w:sz w:val="28"/>
            <w:szCs w:val="28"/>
          </w:rPr>
          <w:t>«</w:t>
        </w:r>
        <w:r w:rsidRPr="008B0CA3">
          <w:rPr>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E75D1" w:rsidRPr="008B0CA3">
          <w:rPr>
            <w:color w:val="000000"/>
            <w:sz w:val="28"/>
            <w:szCs w:val="28"/>
          </w:rPr>
          <w:t>»</w:t>
        </w:r>
      </w:hyperlink>
      <w:r w:rsidRPr="008B0CA3">
        <w:rPr>
          <w:rFonts w:ascii="Arial" w:hAnsi="Arial" w:cs="Arial"/>
          <w:color w:val="2D2D2D"/>
          <w:spacing w:val="2"/>
          <w:sz w:val="21"/>
          <w:szCs w:val="21"/>
        </w:rPr>
        <w:t>.</w:t>
      </w:r>
    </w:p>
    <w:p w:rsidR="0034712B" w:rsidRDefault="0006638A" w:rsidP="0034712B">
      <w:pPr>
        <w:ind w:firstLine="720"/>
        <w:jc w:val="both"/>
        <w:rPr>
          <w:color w:val="000000"/>
          <w:sz w:val="28"/>
          <w:szCs w:val="28"/>
        </w:rPr>
      </w:pPr>
      <w:r w:rsidRPr="008B0CA3">
        <w:rPr>
          <w:color w:val="000000"/>
          <w:sz w:val="28"/>
          <w:szCs w:val="28"/>
        </w:rPr>
        <w:lastRenderedPageBreak/>
        <w:t xml:space="preserve">5.3. Решение об условиях приватизации принимается постановлением администрации </w:t>
      </w:r>
      <w:r w:rsidR="009E75D1" w:rsidRPr="008B0CA3">
        <w:rPr>
          <w:color w:val="000000"/>
          <w:sz w:val="28"/>
          <w:szCs w:val="28"/>
        </w:rPr>
        <w:t>Дмитровского района на основании решения Дмитровского районного Совета народных депутатов</w:t>
      </w:r>
      <w:r w:rsidR="008B0CA3" w:rsidRPr="008B0CA3">
        <w:rPr>
          <w:color w:val="000000"/>
          <w:sz w:val="28"/>
          <w:szCs w:val="28"/>
        </w:rPr>
        <w:t xml:space="preserve"> о планировании приватизации</w:t>
      </w:r>
      <w:r w:rsidRPr="008B0CA3">
        <w:rPr>
          <w:color w:val="000000"/>
          <w:sz w:val="28"/>
          <w:szCs w:val="28"/>
        </w:rPr>
        <w:t>.</w:t>
      </w:r>
    </w:p>
    <w:p w:rsidR="0034712B" w:rsidRDefault="0006638A" w:rsidP="0034712B">
      <w:pPr>
        <w:ind w:firstLine="720"/>
        <w:jc w:val="both"/>
        <w:rPr>
          <w:color w:val="000000"/>
          <w:sz w:val="28"/>
          <w:szCs w:val="28"/>
        </w:rPr>
      </w:pPr>
      <w:r w:rsidRPr="008B0CA3">
        <w:rPr>
          <w:color w:val="000000"/>
          <w:sz w:val="28"/>
          <w:szCs w:val="28"/>
        </w:rPr>
        <w:t>5.4. Для приобретения в собственность нежилых помещений арендатор направляет в адрес Продавца заявление с указанием банковских реквизит</w:t>
      </w:r>
      <w:r w:rsidR="008B0CA3" w:rsidRPr="008B0CA3">
        <w:rPr>
          <w:color w:val="000000"/>
          <w:sz w:val="28"/>
          <w:szCs w:val="28"/>
        </w:rPr>
        <w:t>ов арендатора</w:t>
      </w:r>
      <w:r w:rsidRPr="008B0CA3">
        <w:rPr>
          <w:color w:val="000000"/>
          <w:sz w:val="28"/>
          <w:szCs w:val="28"/>
        </w:rPr>
        <w:t>.</w:t>
      </w:r>
    </w:p>
    <w:p w:rsidR="0034712B" w:rsidRDefault="0006638A" w:rsidP="0034712B">
      <w:pPr>
        <w:ind w:firstLine="720"/>
        <w:jc w:val="both"/>
        <w:rPr>
          <w:color w:val="000000"/>
          <w:sz w:val="28"/>
          <w:szCs w:val="28"/>
        </w:rPr>
      </w:pPr>
      <w:r w:rsidRPr="0034712B">
        <w:rPr>
          <w:color w:val="000000"/>
          <w:sz w:val="28"/>
          <w:szCs w:val="28"/>
        </w:rPr>
        <w:t>Юридические лица дополнительно предоставляют следующие документы:</w:t>
      </w:r>
    </w:p>
    <w:p w:rsidR="0006638A" w:rsidRPr="0034712B" w:rsidRDefault="0006638A" w:rsidP="0034712B">
      <w:pPr>
        <w:ind w:firstLine="720"/>
        <w:jc w:val="both"/>
        <w:rPr>
          <w:color w:val="000000"/>
          <w:sz w:val="28"/>
          <w:szCs w:val="28"/>
        </w:rPr>
      </w:pPr>
      <w:r w:rsidRPr="0034712B">
        <w:rPr>
          <w:color w:val="000000"/>
          <w:sz w:val="28"/>
          <w:szCs w:val="28"/>
        </w:rPr>
        <w:t>- нотариально заверенные копии учредительных документов (устава, учредительного договора) со всеми изменениями;</w:t>
      </w:r>
    </w:p>
    <w:p w:rsidR="0006638A" w:rsidRPr="0034712B" w:rsidRDefault="0006638A" w:rsidP="0034712B">
      <w:pPr>
        <w:ind w:firstLine="720"/>
        <w:jc w:val="both"/>
        <w:rPr>
          <w:color w:val="000000"/>
          <w:sz w:val="28"/>
          <w:szCs w:val="28"/>
        </w:rPr>
      </w:pPr>
      <w:r w:rsidRPr="0034712B">
        <w:rPr>
          <w:color w:val="000000"/>
          <w:sz w:val="28"/>
          <w:szCs w:val="28"/>
        </w:rPr>
        <w:t>- письменное решение уполномоченного органа, разрешающее приобретение имущества, если это необходимо в соответствии с учредительными документами и законодательством;</w:t>
      </w:r>
    </w:p>
    <w:p w:rsidR="0006638A" w:rsidRPr="0034712B" w:rsidRDefault="0006638A" w:rsidP="0034712B">
      <w:pPr>
        <w:ind w:firstLine="720"/>
        <w:jc w:val="both"/>
        <w:rPr>
          <w:color w:val="000000"/>
          <w:sz w:val="28"/>
          <w:szCs w:val="28"/>
        </w:rPr>
      </w:pPr>
      <w:r w:rsidRPr="0034712B">
        <w:rPr>
          <w:color w:val="000000"/>
          <w:sz w:val="28"/>
          <w:szCs w:val="28"/>
        </w:rPr>
        <w:t>- документы о назначении руководителя.</w:t>
      </w:r>
    </w:p>
    <w:p w:rsidR="0034712B" w:rsidRDefault="0006638A" w:rsidP="0034712B">
      <w:pPr>
        <w:ind w:firstLine="720"/>
        <w:jc w:val="both"/>
        <w:rPr>
          <w:color w:val="000000"/>
          <w:sz w:val="28"/>
          <w:szCs w:val="28"/>
        </w:rPr>
      </w:pPr>
      <w:r w:rsidRPr="0034712B">
        <w:rPr>
          <w:color w:val="000000"/>
          <w:sz w:val="28"/>
          <w:szCs w:val="28"/>
        </w:rPr>
        <w:t>В случае подачи заявки представителем покупателя предъявляется надлежащим образом оформленная доверенность.</w:t>
      </w:r>
    </w:p>
    <w:p w:rsidR="0034712B" w:rsidRDefault="0006638A" w:rsidP="0034712B">
      <w:pPr>
        <w:ind w:firstLine="720"/>
        <w:jc w:val="both"/>
        <w:rPr>
          <w:color w:val="000000"/>
          <w:sz w:val="28"/>
          <w:szCs w:val="28"/>
        </w:rPr>
      </w:pPr>
      <w:r w:rsidRPr="0034712B">
        <w:rPr>
          <w:color w:val="000000"/>
          <w:sz w:val="28"/>
          <w:szCs w:val="28"/>
        </w:rPr>
        <w:t>При проведении арендатором неотделимых улучшений, согласованных арендодателем, не засчитанных в счет арендной платы, дополнительно предоставляются все документы, подтверждающие проведенные работы, включая проектно-сметную документацию, договоры подряда, документы, подтверждающие фактическую стоимость произведенных работ, платежные и бухгалтерские документы.</w:t>
      </w:r>
    </w:p>
    <w:p w:rsidR="0006638A" w:rsidRPr="0034712B" w:rsidRDefault="0006638A" w:rsidP="0034712B">
      <w:pPr>
        <w:ind w:firstLine="720"/>
        <w:jc w:val="both"/>
        <w:rPr>
          <w:color w:val="000000"/>
          <w:sz w:val="28"/>
          <w:szCs w:val="28"/>
        </w:rPr>
      </w:pPr>
      <w:r w:rsidRPr="0034712B">
        <w:rPr>
          <w:color w:val="000000"/>
          <w:sz w:val="28"/>
          <w:szCs w:val="28"/>
        </w:rPr>
        <w:t>Продавцом проверяется соответствие заявителя условиям отнесения к категории субъектов малого и среднего предпринимательства, для чего в рамках межведомственного электронного взаимодействия в соответствующих органах запрашивается следующая информация:</w:t>
      </w:r>
    </w:p>
    <w:p w:rsidR="0006638A" w:rsidRPr="0034712B" w:rsidRDefault="0006638A" w:rsidP="0034712B">
      <w:pPr>
        <w:ind w:firstLine="720"/>
        <w:jc w:val="both"/>
        <w:rPr>
          <w:color w:val="000000"/>
          <w:sz w:val="28"/>
          <w:szCs w:val="28"/>
        </w:rPr>
      </w:pPr>
      <w:r w:rsidRPr="0034712B">
        <w:rPr>
          <w:color w:val="000000"/>
          <w:sz w:val="28"/>
          <w:szCs w:val="28"/>
        </w:rPr>
        <w:t>- выписка из Единого государственного реестра юридических лиц;</w:t>
      </w:r>
    </w:p>
    <w:p w:rsidR="0006638A" w:rsidRPr="0034712B" w:rsidRDefault="0006638A" w:rsidP="0034712B">
      <w:pPr>
        <w:ind w:firstLine="720"/>
        <w:jc w:val="both"/>
        <w:rPr>
          <w:color w:val="000000"/>
          <w:sz w:val="28"/>
          <w:szCs w:val="28"/>
        </w:rPr>
      </w:pPr>
      <w:r w:rsidRPr="0034712B">
        <w:rPr>
          <w:color w:val="000000"/>
          <w:sz w:val="28"/>
          <w:szCs w:val="28"/>
        </w:rPr>
        <w:t>- выписка из Единого государственного реестра индивидуальных предпринимателей;</w:t>
      </w:r>
    </w:p>
    <w:p w:rsidR="0006638A" w:rsidRPr="0034712B" w:rsidRDefault="0006638A" w:rsidP="0034712B">
      <w:pPr>
        <w:ind w:firstLine="720"/>
        <w:jc w:val="both"/>
        <w:rPr>
          <w:color w:val="000000"/>
          <w:sz w:val="28"/>
          <w:szCs w:val="28"/>
        </w:rPr>
      </w:pPr>
      <w:r w:rsidRPr="0034712B">
        <w:rPr>
          <w:color w:val="000000"/>
          <w:sz w:val="28"/>
          <w:szCs w:val="28"/>
        </w:rPr>
        <w:t>- сведения о выручке от реализации товаров (работ, услуг) без учета НДС или балансовой стоимости активов за предшествующий календарный год;</w:t>
      </w:r>
    </w:p>
    <w:p w:rsidR="0006638A" w:rsidRPr="0034712B" w:rsidRDefault="0006638A" w:rsidP="0034712B">
      <w:pPr>
        <w:ind w:firstLine="720"/>
        <w:jc w:val="both"/>
        <w:rPr>
          <w:color w:val="000000"/>
          <w:sz w:val="28"/>
          <w:szCs w:val="28"/>
        </w:rPr>
      </w:pPr>
      <w:r w:rsidRPr="0034712B">
        <w:rPr>
          <w:color w:val="000000"/>
          <w:sz w:val="28"/>
          <w:szCs w:val="28"/>
        </w:rPr>
        <w:t>- сведения о средней численности работников за предшествующий календарный год.</w:t>
      </w:r>
    </w:p>
    <w:p w:rsidR="0006638A" w:rsidRPr="0034712B" w:rsidRDefault="0006638A" w:rsidP="0034712B">
      <w:pPr>
        <w:ind w:firstLine="720"/>
        <w:jc w:val="both"/>
        <w:rPr>
          <w:color w:val="000000"/>
          <w:sz w:val="28"/>
          <w:szCs w:val="28"/>
        </w:rPr>
      </w:pPr>
      <w:r w:rsidRPr="0034712B">
        <w:rPr>
          <w:color w:val="000000"/>
          <w:sz w:val="28"/>
          <w:szCs w:val="28"/>
        </w:rPr>
        <w:t>Заявитель может самостоятельно собрать и представить на рассмотрение весь необходимый для принятия решения пакет документов.</w:t>
      </w:r>
    </w:p>
    <w:p w:rsidR="0006638A" w:rsidRPr="00143C6A" w:rsidRDefault="0006638A" w:rsidP="0034712B">
      <w:pPr>
        <w:ind w:firstLine="720"/>
        <w:jc w:val="both"/>
        <w:rPr>
          <w:color w:val="000000"/>
          <w:sz w:val="28"/>
          <w:szCs w:val="28"/>
        </w:rPr>
      </w:pPr>
      <w:r w:rsidRPr="00143C6A">
        <w:rPr>
          <w:color w:val="000000"/>
          <w:sz w:val="28"/>
          <w:szCs w:val="28"/>
        </w:rPr>
        <w:t>5.5. Заявления с поступившим комплектом документов рассматриваются</w:t>
      </w:r>
      <w:r w:rsidR="00F02EDF" w:rsidRPr="00584A7A">
        <w:rPr>
          <w:color w:val="000000"/>
          <w:sz w:val="28"/>
          <w:szCs w:val="28"/>
        </w:rPr>
        <w:t xml:space="preserve"> отделом по управлению муниципальным имуществом Дмитровского района Орловской области совместно с отделом </w:t>
      </w:r>
      <w:r w:rsidR="00F02EDF" w:rsidRPr="00F02EDF">
        <w:rPr>
          <w:color w:val="000000"/>
          <w:sz w:val="28"/>
          <w:szCs w:val="28"/>
        </w:rPr>
        <w:t>по экономике, предпринимательству, труду и торговле</w:t>
      </w:r>
      <w:r w:rsidR="00F02EDF">
        <w:rPr>
          <w:color w:val="000000"/>
          <w:sz w:val="28"/>
          <w:szCs w:val="28"/>
        </w:rPr>
        <w:t xml:space="preserve"> администрации Дмитровского района</w:t>
      </w:r>
      <w:r w:rsidR="00584A7A">
        <w:rPr>
          <w:color w:val="000000"/>
          <w:sz w:val="28"/>
          <w:szCs w:val="28"/>
        </w:rPr>
        <w:t>. В результате рассмотрения заявителю</w:t>
      </w:r>
      <w:r w:rsidRPr="00584A7A">
        <w:rPr>
          <w:color w:val="000000"/>
          <w:sz w:val="28"/>
          <w:szCs w:val="28"/>
        </w:rPr>
        <w:t xml:space="preserve"> выносит</w:t>
      </w:r>
      <w:r w:rsidR="00584A7A" w:rsidRPr="00584A7A">
        <w:rPr>
          <w:color w:val="000000"/>
          <w:sz w:val="28"/>
          <w:szCs w:val="28"/>
        </w:rPr>
        <w:t>ся</w:t>
      </w:r>
      <w:r w:rsidRPr="00584A7A">
        <w:rPr>
          <w:color w:val="000000"/>
          <w:sz w:val="28"/>
          <w:szCs w:val="28"/>
        </w:rPr>
        <w:t xml:space="preserve"> предложение о возможности приватизации арендуемого имущества либо об аргументированном отказе в его приватизации.</w:t>
      </w:r>
    </w:p>
    <w:p w:rsidR="00143C6A" w:rsidRDefault="0006638A" w:rsidP="00467995">
      <w:pPr>
        <w:ind w:firstLine="540"/>
        <w:jc w:val="both"/>
        <w:rPr>
          <w:color w:val="000000"/>
          <w:sz w:val="28"/>
          <w:szCs w:val="28"/>
        </w:rPr>
      </w:pPr>
      <w:r w:rsidRPr="00143C6A">
        <w:rPr>
          <w:color w:val="000000"/>
          <w:sz w:val="28"/>
          <w:szCs w:val="28"/>
        </w:rPr>
        <w:t xml:space="preserve">5.6. В течение десяти дней с даты принятия решения об условиях приватизации арендуемого имущества </w:t>
      </w:r>
      <w:r w:rsidR="00143C6A">
        <w:rPr>
          <w:color w:val="000000"/>
          <w:sz w:val="28"/>
          <w:szCs w:val="28"/>
        </w:rPr>
        <w:t xml:space="preserve">Отдел по управлению муниципальным </w:t>
      </w:r>
      <w:r w:rsidR="00143C6A">
        <w:rPr>
          <w:color w:val="000000"/>
          <w:sz w:val="28"/>
          <w:szCs w:val="28"/>
        </w:rPr>
        <w:lastRenderedPageBreak/>
        <w:t>имуществом Дмитровского района Орловской области</w:t>
      </w:r>
      <w:r w:rsidR="001F369B">
        <w:rPr>
          <w:color w:val="000000"/>
          <w:sz w:val="28"/>
          <w:szCs w:val="28"/>
        </w:rPr>
        <w:t xml:space="preserve"> (а в случае</w:t>
      </w:r>
      <w:r w:rsidR="007A6E82">
        <w:rPr>
          <w:color w:val="000000"/>
          <w:sz w:val="28"/>
          <w:szCs w:val="28"/>
        </w:rPr>
        <w:t xml:space="preserve"> продажи </w:t>
      </w:r>
      <w:r w:rsidR="007A6E82" w:rsidRPr="00165201">
        <w:rPr>
          <w:color w:val="000000"/>
          <w:sz w:val="28"/>
          <w:szCs w:val="28"/>
        </w:rPr>
        <w:t>муниципального имущества, находящегося в хозяйственном ведении муниципального ун</w:t>
      </w:r>
      <w:r w:rsidR="007A6E82">
        <w:rPr>
          <w:color w:val="000000"/>
          <w:sz w:val="28"/>
          <w:szCs w:val="28"/>
        </w:rPr>
        <w:t xml:space="preserve">итарного предприятия, </w:t>
      </w:r>
      <w:r w:rsidR="007A6E82" w:rsidRPr="00165201">
        <w:rPr>
          <w:color w:val="000000"/>
          <w:sz w:val="28"/>
          <w:szCs w:val="28"/>
        </w:rPr>
        <w:t>муниципальное унитарное предприятие</w:t>
      </w:r>
      <w:r w:rsidR="007A6E82">
        <w:rPr>
          <w:color w:val="000000"/>
          <w:sz w:val="28"/>
          <w:szCs w:val="28"/>
        </w:rPr>
        <w:t>)</w:t>
      </w:r>
      <w:r w:rsidR="001F369B">
        <w:rPr>
          <w:color w:val="000000"/>
          <w:sz w:val="28"/>
          <w:szCs w:val="28"/>
        </w:rPr>
        <w:t xml:space="preserve"> </w:t>
      </w:r>
      <w:r w:rsidRPr="00143C6A">
        <w:rPr>
          <w:color w:val="000000"/>
          <w:sz w:val="28"/>
          <w:szCs w:val="28"/>
        </w:rPr>
        <w:t>направляет арендаторам копии указанного решения, предложения о заключении договоров купли-продажи муниципального имущества</w:t>
      </w:r>
      <w:r w:rsidR="00467995">
        <w:rPr>
          <w:color w:val="000000"/>
          <w:sz w:val="28"/>
          <w:szCs w:val="28"/>
        </w:rPr>
        <w:t xml:space="preserve"> и </w:t>
      </w:r>
      <w:r w:rsidR="00467995" w:rsidRPr="00467995">
        <w:rPr>
          <w:color w:val="000000"/>
          <w:sz w:val="28"/>
          <w:szCs w:val="28"/>
        </w:rPr>
        <w:t>проекты договоров купли-продажи арендуемого имущества</w:t>
      </w:r>
      <w:r w:rsidRPr="00143C6A">
        <w:rPr>
          <w:color w:val="000000"/>
          <w:sz w:val="28"/>
          <w:szCs w:val="28"/>
        </w:rPr>
        <w:t>, а также при наличии задолженности по арендной плате за имущество, неустойкам требования о погашении такой задолженности с указанием ее размера.</w:t>
      </w:r>
    </w:p>
    <w:p w:rsidR="0006638A" w:rsidRPr="00143C6A" w:rsidRDefault="0006638A" w:rsidP="00143C6A">
      <w:pPr>
        <w:ind w:firstLine="720"/>
        <w:jc w:val="both"/>
        <w:rPr>
          <w:color w:val="000000"/>
          <w:sz w:val="28"/>
          <w:szCs w:val="28"/>
        </w:rPr>
      </w:pPr>
      <w:r w:rsidRPr="00143C6A">
        <w:rPr>
          <w:color w:val="000000"/>
          <w:sz w:val="28"/>
          <w:szCs w:val="28"/>
        </w:rPr>
        <w:t>5.7. Отказ в приобретении арендуемого имущества Продавец направляет заявителю в тридцатидневный срок с даты получения заявления с указанием причины отказа и возвратом заявления.</w:t>
      </w:r>
    </w:p>
    <w:p w:rsidR="00BE3CBF" w:rsidRDefault="0006638A" w:rsidP="00BE3CBF">
      <w:pPr>
        <w:ind w:firstLine="720"/>
        <w:jc w:val="both"/>
        <w:rPr>
          <w:color w:val="000000"/>
          <w:sz w:val="28"/>
          <w:szCs w:val="28"/>
        </w:rPr>
      </w:pPr>
      <w:r w:rsidRPr="00BE3CBF">
        <w:rPr>
          <w:color w:val="000000"/>
          <w:sz w:val="28"/>
          <w:szCs w:val="28"/>
        </w:rPr>
        <w:t>5.8. Цена продажи недвижимого имущества определяется в размере его рыночной стоимости в соответствии с законодательством об оценочной деятельности.</w:t>
      </w:r>
    </w:p>
    <w:p w:rsidR="00BE3CBF" w:rsidRDefault="0006638A" w:rsidP="00BE3CBF">
      <w:pPr>
        <w:ind w:firstLine="720"/>
        <w:jc w:val="both"/>
        <w:rPr>
          <w:color w:val="000000"/>
          <w:sz w:val="28"/>
          <w:szCs w:val="28"/>
        </w:rPr>
      </w:pPr>
      <w:r w:rsidRPr="00BE3CBF">
        <w:rPr>
          <w:color w:val="000000"/>
          <w:sz w:val="28"/>
          <w:szCs w:val="28"/>
        </w:rPr>
        <w:t>Зачет стоимости неотделимых улучшений арендуемого имущества в счет оплаты приобретаемого арендуемого имущества производится в случае, если указанные улучшения осуществлены с письменного согласия арендодателей на их производство и в случае, если их стоимость не засчитана частично или полностью в счет арендных платежей.</w:t>
      </w:r>
    </w:p>
    <w:p w:rsidR="00BE3CBF" w:rsidRDefault="0006638A" w:rsidP="00BE3CBF">
      <w:pPr>
        <w:ind w:firstLine="720"/>
        <w:jc w:val="both"/>
        <w:rPr>
          <w:color w:val="000000"/>
          <w:sz w:val="28"/>
          <w:szCs w:val="28"/>
        </w:rPr>
      </w:pPr>
      <w:r w:rsidRPr="00BE3CBF">
        <w:rPr>
          <w:color w:val="000000"/>
          <w:sz w:val="28"/>
          <w:szCs w:val="28"/>
        </w:rPr>
        <w:t>5.9. Право выбора порядка оплаты (единовременно или в рассрочку посредством ежемесячных или ежеквартальных выплат в равных долях) приобретаемого арендуемого имущества принадлежит покупателю, при этом срок рассрочки составляет пять лет.</w:t>
      </w:r>
    </w:p>
    <w:p w:rsidR="00BE3CBF" w:rsidRDefault="0006638A" w:rsidP="00BE3CBF">
      <w:pPr>
        <w:ind w:firstLine="720"/>
        <w:jc w:val="both"/>
        <w:rPr>
          <w:color w:val="000000"/>
          <w:sz w:val="28"/>
          <w:szCs w:val="28"/>
        </w:rPr>
      </w:pPr>
      <w:r w:rsidRPr="00BE3CBF">
        <w:rPr>
          <w:color w:val="000000"/>
          <w:sz w:val="28"/>
          <w:szCs w:val="28"/>
        </w:rPr>
        <w:t>6. Порядок реализации муниципального имущества, находящегося в хозяйственном ведении муниципальных предприятий.</w:t>
      </w:r>
    </w:p>
    <w:p w:rsidR="00BE3CBF" w:rsidRDefault="0006638A" w:rsidP="00BE3CBF">
      <w:pPr>
        <w:ind w:firstLine="720"/>
        <w:jc w:val="both"/>
        <w:rPr>
          <w:color w:val="000000"/>
          <w:sz w:val="28"/>
          <w:szCs w:val="28"/>
        </w:rPr>
      </w:pPr>
      <w:r w:rsidRPr="00BE3CBF">
        <w:rPr>
          <w:color w:val="000000"/>
          <w:sz w:val="28"/>
          <w:szCs w:val="28"/>
        </w:rPr>
        <w:t>6.1. Предприятие вправе осуществить возмездное отчуждение недвижимого имущества, принадлежащего ему на праве хозяйственного ведения и арендуемого лицом, отвечающим требованиям, предусмотренным</w:t>
      </w:r>
      <w:r w:rsidR="00BE3CBF">
        <w:rPr>
          <w:color w:val="000000"/>
          <w:sz w:val="28"/>
          <w:szCs w:val="28"/>
        </w:rPr>
        <w:t xml:space="preserve"> </w:t>
      </w:r>
      <w:hyperlink r:id="rId20" w:history="1">
        <w:r w:rsidRPr="00BE3CBF">
          <w:rPr>
            <w:color w:val="000000"/>
            <w:sz w:val="28"/>
            <w:szCs w:val="28"/>
          </w:rPr>
          <w:t xml:space="preserve">Федеральным законом от 22 июля 2008 года </w:t>
        </w:r>
        <w:r w:rsidR="00BE3CBF">
          <w:rPr>
            <w:color w:val="000000"/>
            <w:sz w:val="28"/>
            <w:szCs w:val="28"/>
          </w:rPr>
          <w:t>№</w:t>
        </w:r>
        <w:r w:rsidRPr="00BE3CBF">
          <w:rPr>
            <w:color w:val="000000"/>
            <w:sz w:val="28"/>
            <w:szCs w:val="28"/>
          </w:rPr>
          <w:t>159-ФЗ</w:t>
        </w:r>
      </w:hyperlink>
      <w:r w:rsidRPr="00BE3CBF">
        <w:rPr>
          <w:color w:val="000000"/>
          <w:sz w:val="28"/>
          <w:szCs w:val="28"/>
        </w:rPr>
        <w:t>, в порядке, обеспечивающем реализацию преимущественного права арендатора на приобретение указанного недвижимого имущества.</w:t>
      </w:r>
    </w:p>
    <w:p w:rsidR="00BE3CBF" w:rsidRDefault="0006638A" w:rsidP="00BE3CBF">
      <w:pPr>
        <w:ind w:firstLine="720"/>
        <w:jc w:val="both"/>
        <w:rPr>
          <w:color w:val="000000"/>
          <w:sz w:val="28"/>
          <w:szCs w:val="28"/>
        </w:rPr>
      </w:pPr>
      <w:r w:rsidRPr="00BE3CBF">
        <w:rPr>
          <w:color w:val="000000"/>
          <w:sz w:val="28"/>
          <w:szCs w:val="28"/>
        </w:rPr>
        <w:t>Предприятие распоряжается недвижимым имуществом только в пределах, не лишающих его возможности осуществлять деятельность, цели, предмет, виды которой определены уставом данного предприятия. Сделки, совершенные предприятием с нарушением этого требования, являются ничтожными.</w:t>
      </w:r>
    </w:p>
    <w:p w:rsidR="00BE3CBF" w:rsidRDefault="0006638A" w:rsidP="00BE3CBF">
      <w:pPr>
        <w:ind w:firstLine="720"/>
        <w:jc w:val="both"/>
        <w:rPr>
          <w:color w:val="000000"/>
          <w:sz w:val="28"/>
          <w:szCs w:val="28"/>
        </w:rPr>
      </w:pPr>
      <w:r w:rsidRPr="00BE3CBF">
        <w:rPr>
          <w:color w:val="000000"/>
          <w:sz w:val="28"/>
          <w:szCs w:val="28"/>
        </w:rPr>
        <w:t>6.2. В целях принятия решения о продаже недвижимого имущества предприятие выполняет следующие мероприятия:</w:t>
      </w:r>
    </w:p>
    <w:p w:rsidR="004F3FFB" w:rsidRDefault="0006638A" w:rsidP="004F3FFB">
      <w:pPr>
        <w:ind w:firstLine="720"/>
        <w:jc w:val="both"/>
        <w:rPr>
          <w:color w:val="000000"/>
          <w:sz w:val="28"/>
          <w:szCs w:val="28"/>
        </w:rPr>
      </w:pPr>
      <w:r w:rsidRPr="00BE3CBF">
        <w:rPr>
          <w:color w:val="000000"/>
          <w:sz w:val="28"/>
          <w:szCs w:val="28"/>
        </w:rPr>
        <w:t>1) проведение проверки сведений, представленных арендатором;</w:t>
      </w:r>
    </w:p>
    <w:p w:rsidR="004F3FFB" w:rsidRDefault="0006638A" w:rsidP="004F3FFB">
      <w:pPr>
        <w:ind w:firstLine="720"/>
        <w:jc w:val="both"/>
        <w:rPr>
          <w:color w:val="000000"/>
          <w:sz w:val="28"/>
          <w:szCs w:val="28"/>
        </w:rPr>
      </w:pPr>
      <w:r w:rsidRPr="004F3FFB">
        <w:rPr>
          <w:color w:val="000000"/>
          <w:sz w:val="28"/>
          <w:szCs w:val="28"/>
        </w:rPr>
        <w:t>2) обеспечение технической инвентаризации недвижимого имущества, подлежащего отчуждению, в том числе постановка на кадастровый учет;</w:t>
      </w:r>
    </w:p>
    <w:p w:rsidR="004F3FFB" w:rsidRDefault="0006638A" w:rsidP="004F3FFB">
      <w:pPr>
        <w:ind w:firstLine="720"/>
        <w:jc w:val="both"/>
        <w:rPr>
          <w:color w:val="000000"/>
          <w:sz w:val="28"/>
          <w:szCs w:val="28"/>
        </w:rPr>
      </w:pPr>
      <w:r w:rsidRPr="004F3FFB">
        <w:rPr>
          <w:color w:val="000000"/>
          <w:sz w:val="28"/>
          <w:szCs w:val="28"/>
        </w:rPr>
        <w:t>3) обеспечение проведения оценки рыночной стоимости недвижимого имущества, подлежащего отчуждению.</w:t>
      </w:r>
    </w:p>
    <w:p w:rsidR="004F3FFB" w:rsidRDefault="0006638A" w:rsidP="004F3FFB">
      <w:pPr>
        <w:ind w:firstLine="720"/>
        <w:jc w:val="both"/>
        <w:rPr>
          <w:color w:val="000000"/>
          <w:sz w:val="28"/>
          <w:szCs w:val="28"/>
        </w:rPr>
      </w:pPr>
      <w:r w:rsidRPr="004F3FFB">
        <w:rPr>
          <w:color w:val="000000"/>
          <w:sz w:val="28"/>
          <w:szCs w:val="28"/>
        </w:rPr>
        <w:lastRenderedPageBreak/>
        <w:t xml:space="preserve">6.3. Для совершения сделки по отчуждению недвижимого имущества предприятие обращается в администрацию </w:t>
      </w:r>
      <w:r w:rsidR="004F3FFB">
        <w:rPr>
          <w:color w:val="000000"/>
          <w:sz w:val="28"/>
          <w:szCs w:val="28"/>
        </w:rPr>
        <w:t xml:space="preserve">Дмитровского района Орловской области </w:t>
      </w:r>
      <w:r w:rsidRPr="004F3FFB">
        <w:rPr>
          <w:color w:val="000000"/>
          <w:sz w:val="28"/>
          <w:szCs w:val="28"/>
        </w:rPr>
        <w:t>с заявлением для получения согласия собственника на совершение сделки. К заявлению предприятия прилагаются:</w:t>
      </w:r>
    </w:p>
    <w:p w:rsidR="004F3FFB" w:rsidRDefault="0006638A" w:rsidP="004F3FFB">
      <w:pPr>
        <w:ind w:firstLine="720"/>
        <w:jc w:val="both"/>
        <w:rPr>
          <w:color w:val="000000"/>
          <w:sz w:val="28"/>
          <w:szCs w:val="28"/>
        </w:rPr>
      </w:pPr>
      <w:r w:rsidRPr="004F3FFB">
        <w:rPr>
          <w:color w:val="000000"/>
          <w:sz w:val="28"/>
          <w:szCs w:val="28"/>
        </w:rPr>
        <w:t>1) документы (платежные и иные), подтверждающие надлежащее исполнение арендатором обязанности по внесению арендных платежей;</w:t>
      </w:r>
    </w:p>
    <w:p w:rsidR="004F3FFB" w:rsidRDefault="0006638A" w:rsidP="004F3FFB">
      <w:pPr>
        <w:ind w:firstLine="720"/>
        <w:jc w:val="both"/>
        <w:rPr>
          <w:color w:val="000000"/>
          <w:sz w:val="28"/>
          <w:szCs w:val="28"/>
        </w:rPr>
      </w:pPr>
      <w:r w:rsidRPr="004F3FFB">
        <w:rPr>
          <w:color w:val="000000"/>
          <w:sz w:val="28"/>
          <w:szCs w:val="28"/>
        </w:rPr>
        <w:t>2) отчет об оценке недвижимого имущества, отчуждение которого предполагается;</w:t>
      </w:r>
    </w:p>
    <w:p w:rsidR="004F3FFB" w:rsidRDefault="0006638A" w:rsidP="004F3FFB">
      <w:pPr>
        <w:ind w:firstLine="720"/>
        <w:jc w:val="both"/>
        <w:rPr>
          <w:color w:val="000000"/>
          <w:sz w:val="28"/>
          <w:szCs w:val="28"/>
        </w:rPr>
      </w:pPr>
      <w:r w:rsidRPr="004F3FFB">
        <w:rPr>
          <w:color w:val="000000"/>
          <w:sz w:val="28"/>
          <w:szCs w:val="28"/>
        </w:rPr>
        <w:t>3) технико-экономическое обоснование, подтверждающее, что продажа недвижимого имущества не повлияет на возможность осуществления предприятием деятельности, цели, предмет и виды которой определены его уставом, и содержащее предложения по целевому использованию денежных средств, запланированных к получению от продажи недвижимого имущества;</w:t>
      </w:r>
    </w:p>
    <w:p w:rsidR="004F3FFB" w:rsidRDefault="0006638A" w:rsidP="004F3FFB">
      <w:pPr>
        <w:ind w:firstLine="720"/>
        <w:jc w:val="both"/>
        <w:rPr>
          <w:color w:val="000000"/>
          <w:sz w:val="28"/>
          <w:szCs w:val="28"/>
        </w:rPr>
      </w:pPr>
      <w:r w:rsidRPr="004F3FFB">
        <w:rPr>
          <w:color w:val="000000"/>
          <w:sz w:val="28"/>
          <w:szCs w:val="28"/>
        </w:rPr>
        <w:t>4) договор или договоры аренды, заключенные между предприятием и аренда</w:t>
      </w:r>
      <w:r w:rsidR="004F3FFB">
        <w:rPr>
          <w:color w:val="000000"/>
          <w:sz w:val="28"/>
          <w:szCs w:val="28"/>
        </w:rPr>
        <w:t>тором.</w:t>
      </w:r>
    </w:p>
    <w:p w:rsidR="00C34575" w:rsidRDefault="0006638A" w:rsidP="00C34575">
      <w:pPr>
        <w:ind w:firstLine="720"/>
        <w:jc w:val="both"/>
        <w:rPr>
          <w:color w:val="000000"/>
          <w:sz w:val="28"/>
          <w:szCs w:val="28"/>
        </w:rPr>
      </w:pPr>
      <w:r w:rsidRPr="004F3FFB">
        <w:rPr>
          <w:color w:val="000000"/>
          <w:sz w:val="28"/>
          <w:szCs w:val="28"/>
        </w:rPr>
        <w:t xml:space="preserve">6.4. По результатам рассмотрения документов администрация </w:t>
      </w:r>
      <w:r w:rsidR="00C34575">
        <w:rPr>
          <w:color w:val="000000"/>
          <w:sz w:val="28"/>
          <w:szCs w:val="28"/>
        </w:rPr>
        <w:t>Дмитровского района Орловской области</w:t>
      </w:r>
      <w:r w:rsidRPr="004F3FFB">
        <w:rPr>
          <w:color w:val="000000"/>
          <w:sz w:val="28"/>
          <w:szCs w:val="28"/>
        </w:rPr>
        <w:t xml:space="preserve"> по согласованию с </w:t>
      </w:r>
      <w:r w:rsidR="00C34575">
        <w:rPr>
          <w:color w:val="000000"/>
          <w:sz w:val="28"/>
          <w:szCs w:val="28"/>
        </w:rPr>
        <w:t>Дмитровским районным Советом народных депутатов</w:t>
      </w:r>
      <w:r w:rsidRPr="004F3FFB">
        <w:rPr>
          <w:color w:val="000000"/>
          <w:sz w:val="28"/>
          <w:szCs w:val="28"/>
        </w:rPr>
        <w:t xml:space="preserve"> принимает решение о согласовании муниципальному предприятию сделки по отчуждению муниципального имущества.</w:t>
      </w:r>
    </w:p>
    <w:p w:rsidR="00C34575" w:rsidRDefault="0006638A" w:rsidP="00C34575">
      <w:pPr>
        <w:ind w:firstLine="720"/>
        <w:jc w:val="both"/>
        <w:rPr>
          <w:color w:val="000000"/>
          <w:sz w:val="28"/>
          <w:szCs w:val="28"/>
        </w:rPr>
      </w:pPr>
      <w:r w:rsidRPr="00C34575">
        <w:rPr>
          <w:color w:val="000000"/>
          <w:sz w:val="28"/>
          <w:szCs w:val="28"/>
        </w:rPr>
        <w:t>Согласие собственника на совершение муниципальным предприятием сделки, направленной на возмездное отчуждение недвижимого имущества, арендованного субъектом малого или среднего предпринимательства, дается не ранее чем через тридцать дней после направления соответствующего уведомления арендатору или арендаторам недвижимого имущества.</w:t>
      </w:r>
    </w:p>
    <w:p w:rsidR="004B54EE" w:rsidRDefault="0006638A" w:rsidP="004B54EE">
      <w:pPr>
        <w:ind w:firstLine="720"/>
        <w:jc w:val="both"/>
        <w:rPr>
          <w:color w:val="000000"/>
          <w:sz w:val="28"/>
          <w:szCs w:val="28"/>
        </w:rPr>
      </w:pPr>
      <w:r w:rsidRPr="00C34575">
        <w:rPr>
          <w:color w:val="000000"/>
          <w:sz w:val="28"/>
          <w:szCs w:val="28"/>
        </w:rPr>
        <w:t>6.5. Предприятие, получившее согласие собственника на отчуждение недвижимого имущества, направляет арендатору (арендаторам) предложение о заключении договора купли-продажи арендуемого имущества с указанием цены этого недвижимого имущества, установленной с учетом его рыночной стоимости, определенной в соответствии с</w:t>
      </w:r>
      <w:r w:rsidR="00C34575">
        <w:rPr>
          <w:color w:val="000000"/>
          <w:sz w:val="28"/>
          <w:szCs w:val="28"/>
        </w:rPr>
        <w:t xml:space="preserve"> </w:t>
      </w:r>
      <w:hyperlink r:id="rId21" w:history="1">
        <w:r w:rsidRPr="00C34575">
          <w:rPr>
            <w:color w:val="000000"/>
            <w:sz w:val="28"/>
            <w:szCs w:val="28"/>
          </w:rPr>
          <w:t xml:space="preserve">Федеральным законом от 29 июля 1998 года </w:t>
        </w:r>
        <w:r w:rsidR="00C34575">
          <w:rPr>
            <w:color w:val="000000"/>
            <w:sz w:val="28"/>
            <w:szCs w:val="28"/>
          </w:rPr>
          <w:t>№</w:t>
        </w:r>
        <w:r w:rsidRPr="00C34575">
          <w:rPr>
            <w:color w:val="000000"/>
            <w:sz w:val="28"/>
            <w:szCs w:val="28"/>
          </w:rPr>
          <w:t>135-ФЗ</w:t>
        </w:r>
      </w:hyperlink>
      <w:r w:rsidRPr="00C34575">
        <w:rPr>
          <w:color w:val="000000"/>
          <w:sz w:val="28"/>
          <w:szCs w:val="28"/>
        </w:rPr>
        <w:t>, проект договора купли-продажи арендуемого недвижимого имущества, а также при наличии задолженности по арендной плате за имущество, неустойкам - требования о погашении такой задолженности с указанием ее размера.</w:t>
      </w:r>
    </w:p>
    <w:p w:rsidR="004B54EE" w:rsidRDefault="0006638A" w:rsidP="004B54EE">
      <w:pPr>
        <w:ind w:firstLine="720"/>
        <w:jc w:val="both"/>
        <w:rPr>
          <w:color w:val="000000"/>
          <w:sz w:val="28"/>
          <w:szCs w:val="28"/>
        </w:rPr>
      </w:pPr>
      <w:r w:rsidRPr="004B54EE">
        <w:rPr>
          <w:color w:val="000000"/>
          <w:sz w:val="28"/>
          <w:szCs w:val="28"/>
        </w:rPr>
        <w:t>7. Арендатор, имеющий преимущественное право на приобретение арендуемого имущества, утрачивает такое право:</w:t>
      </w:r>
    </w:p>
    <w:p w:rsidR="004B54EE" w:rsidRDefault="0006638A" w:rsidP="004B54EE">
      <w:pPr>
        <w:ind w:firstLine="720"/>
        <w:jc w:val="both"/>
        <w:rPr>
          <w:color w:val="000000"/>
          <w:sz w:val="28"/>
          <w:szCs w:val="28"/>
        </w:rPr>
      </w:pPr>
      <w:r w:rsidRPr="004B54EE">
        <w:rPr>
          <w:color w:val="000000"/>
          <w:sz w:val="28"/>
          <w:szCs w:val="28"/>
        </w:rPr>
        <w:t>7.1. с момента его отказа от заключения договора купли-продажи арендуемого имущества;</w:t>
      </w:r>
    </w:p>
    <w:p w:rsidR="004B54EE" w:rsidRDefault="0006638A" w:rsidP="004B54EE">
      <w:pPr>
        <w:ind w:firstLine="720"/>
        <w:jc w:val="both"/>
        <w:rPr>
          <w:color w:val="000000"/>
          <w:sz w:val="28"/>
          <w:szCs w:val="28"/>
        </w:rPr>
      </w:pPr>
      <w:r w:rsidRPr="004B54EE">
        <w:rPr>
          <w:color w:val="000000"/>
          <w:sz w:val="28"/>
          <w:szCs w:val="28"/>
        </w:rPr>
        <w:t>7.2. по истечении тридцати дней со дня получения им предложения и (или) проекта договора купли-продажи арендуемого имущества в случае, если этот договор им не подписан, за исключением случаев приостановления течения указанного срока в случае оспаривания им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B54EE" w:rsidRDefault="0006638A" w:rsidP="004B54EE">
      <w:pPr>
        <w:ind w:firstLine="720"/>
        <w:jc w:val="both"/>
        <w:rPr>
          <w:color w:val="000000"/>
          <w:sz w:val="28"/>
          <w:szCs w:val="28"/>
        </w:rPr>
      </w:pPr>
      <w:r w:rsidRPr="004B54EE">
        <w:rPr>
          <w:color w:val="000000"/>
          <w:sz w:val="28"/>
          <w:szCs w:val="28"/>
        </w:rPr>
        <w:lastRenderedPageBreak/>
        <w:t>7.3. с момента расторжения договора купли-продажи арендуемого имущества в связи с существенным нарушением им его условий.</w:t>
      </w:r>
    </w:p>
    <w:p w:rsidR="004B54EE" w:rsidRDefault="0006638A" w:rsidP="004B54EE">
      <w:pPr>
        <w:ind w:firstLine="720"/>
        <w:jc w:val="both"/>
        <w:rPr>
          <w:color w:val="000000"/>
          <w:sz w:val="28"/>
          <w:szCs w:val="28"/>
        </w:rPr>
      </w:pPr>
      <w:r w:rsidRPr="004B54EE">
        <w:rPr>
          <w:color w:val="000000"/>
          <w:sz w:val="28"/>
          <w:szCs w:val="28"/>
        </w:rPr>
        <w:t>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муниципальной казны по основаниям, определенным пунктом 7 настоящего Положения, должно быть принято одно из следующих решений:</w:t>
      </w:r>
    </w:p>
    <w:p w:rsidR="004B54EE" w:rsidRDefault="0006638A" w:rsidP="004B54EE">
      <w:pPr>
        <w:ind w:firstLine="720"/>
        <w:jc w:val="both"/>
        <w:rPr>
          <w:color w:val="000000"/>
          <w:sz w:val="28"/>
          <w:szCs w:val="28"/>
        </w:rPr>
      </w:pPr>
      <w:r w:rsidRPr="004B54EE">
        <w:rPr>
          <w:color w:val="000000"/>
          <w:sz w:val="28"/>
          <w:szCs w:val="28"/>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4B54EE" w:rsidRDefault="0006638A" w:rsidP="004B54EE">
      <w:pPr>
        <w:ind w:firstLine="720"/>
        <w:jc w:val="both"/>
        <w:rPr>
          <w:color w:val="000000"/>
          <w:sz w:val="28"/>
          <w:szCs w:val="28"/>
        </w:rPr>
      </w:pPr>
      <w:r w:rsidRPr="004B54EE">
        <w:rPr>
          <w:color w:val="000000"/>
          <w:sz w:val="28"/>
          <w:szCs w:val="28"/>
        </w:rPr>
        <w:t>- об отмене принятого решения об условиях приватизации арендуемого имущества.</w:t>
      </w:r>
    </w:p>
    <w:p w:rsidR="009E75D1" w:rsidRDefault="0006638A" w:rsidP="009E75D1">
      <w:pPr>
        <w:ind w:firstLine="720"/>
        <w:jc w:val="both"/>
        <w:rPr>
          <w:color w:val="000000"/>
          <w:sz w:val="28"/>
          <w:szCs w:val="28"/>
        </w:rPr>
      </w:pPr>
      <w:r w:rsidRPr="009E75D1">
        <w:rPr>
          <w:color w:val="000000"/>
          <w:sz w:val="28"/>
          <w:szCs w:val="28"/>
        </w:rPr>
        <w:t xml:space="preserve">Администрация </w:t>
      </w:r>
      <w:r w:rsidR="004B54EE" w:rsidRPr="009E75D1">
        <w:rPr>
          <w:color w:val="000000"/>
          <w:sz w:val="28"/>
          <w:szCs w:val="28"/>
        </w:rPr>
        <w:t>Дмитровского района</w:t>
      </w:r>
      <w:r w:rsidRPr="009E75D1">
        <w:rPr>
          <w:color w:val="000000"/>
          <w:sz w:val="28"/>
          <w:szCs w:val="28"/>
        </w:rPr>
        <w:t xml:space="preserve"> направляет в </w:t>
      </w:r>
      <w:r w:rsidR="009E75D1" w:rsidRPr="009E75D1">
        <w:rPr>
          <w:color w:val="000000"/>
          <w:sz w:val="28"/>
          <w:szCs w:val="28"/>
        </w:rPr>
        <w:t>Дмитровский районный Совет народных депутатов</w:t>
      </w:r>
      <w:r w:rsidRPr="009E75D1">
        <w:rPr>
          <w:color w:val="000000"/>
          <w:sz w:val="28"/>
          <w:szCs w:val="28"/>
        </w:rPr>
        <w:t xml:space="preserve"> предложение о внесении соответствующих изменений в Прогнозный план (программу) приватизации муниципального имущества.</w:t>
      </w:r>
    </w:p>
    <w:p w:rsidR="009E75D1" w:rsidRDefault="0006638A" w:rsidP="009E75D1">
      <w:pPr>
        <w:ind w:firstLine="720"/>
        <w:jc w:val="both"/>
        <w:rPr>
          <w:color w:val="000000"/>
          <w:sz w:val="28"/>
          <w:szCs w:val="28"/>
        </w:rPr>
      </w:pPr>
      <w:r w:rsidRPr="009E75D1">
        <w:rPr>
          <w:color w:val="000000"/>
          <w:sz w:val="28"/>
          <w:szCs w:val="28"/>
        </w:rPr>
        <w:t>8.1. Субъект малого или среднего предпринимательства, утративший по основаниям, предусмотренным подпунктом 7.1 или 7.2 пункта 7, преимущественное право на приобретение арендуемого имущества, в отношении которого уполномоченным органом принято предусмотренное пунктом 8 решение об условиях приватизации муниципального имущества, вправе направить в уполномоченный орган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E75D1" w:rsidRDefault="0006638A" w:rsidP="009E75D1">
      <w:pPr>
        <w:ind w:firstLine="720"/>
        <w:jc w:val="both"/>
        <w:rPr>
          <w:color w:val="000000"/>
          <w:sz w:val="28"/>
          <w:szCs w:val="28"/>
        </w:rPr>
      </w:pPr>
      <w:r w:rsidRPr="009E75D1">
        <w:rPr>
          <w:color w:val="000000"/>
          <w:sz w:val="28"/>
          <w:szCs w:val="28"/>
        </w:rPr>
        <w:t xml:space="preserve">9. В случае приобретения арендатором в собственность арендуемого муниципального недвижимого имущества с использованием преимущественного права в рассрочку, такое имущество передается в его собственность и остается в залоге у муниципального образования </w:t>
      </w:r>
      <w:r w:rsidR="009E75D1">
        <w:rPr>
          <w:color w:val="000000"/>
          <w:sz w:val="28"/>
          <w:szCs w:val="28"/>
        </w:rPr>
        <w:t>Дмитровский район Орловской области</w:t>
      </w:r>
      <w:r w:rsidRPr="009E75D1">
        <w:rPr>
          <w:color w:val="000000"/>
          <w:sz w:val="28"/>
          <w:szCs w:val="28"/>
        </w:rPr>
        <w:t xml:space="preserve"> или муниципального предприятия (залогодержателя) до момента его полной оплаты покупателем (залогодателем).</w:t>
      </w:r>
    </w:p>
    <w:p w:rsidR="0006638A" w:rsidRPr="009E75D1" w:rsidRDefault="0006638A" w:rsidP="009E75D1">
      <w:pPr>
        <w:ind w:firstLine="720"/>
        <w:jc w:val="both"/>
        <w:rPr>
          <w:color w:val="000000"/>
          <w:sz w:val="28"/>
          <w:szCs w:val="28"/>
        </w:rPr>
      </w:pPr>
      <w:r w:rsidRPr="009E75D1">
        <w:rPr>
          <w:color w:val="000000"/>
          <w:sz w:val="28"/>
          <w:szCs w:val="28"/>
        </w:rPr>
        <w:t>10. Продавец осуществляет контроль за своевременным поступлением арендной платы по договорам аренды недвижимого имущества, подлежащего отчуждению в соответствии с законодательством и настоящим Положением, до момента перехода права собственности на данное недвижимое имущество, а также за поступлением денежных средств, уплачиваемых во исполнение договора купли-продажи данного недвижимого имущества.</w:t>
      </w:r>
    </w:p>
    <w:p w:rsidR="0006638A" w:rsidRDefault="0006638A" w:rsidP="00517BCD">
      <w:pPr>
        <w:jc w:val="center"/>
        <w:rPr>
          <w:sz w:val="28"/>
          <w:szCs w:val="28"/>
        </w:rPr>
      </w:pPr>
    </w:p>
    <w:sectPr w:rsidR="0006638A" w:rsidSect="0006638A">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A33" w:rsidRDefault="00557A33" w:rsidP="000F7F20">
      <w:r>
        <w:separator/>
      </w:r>
    </w:p>
  </w:endnote>
  <w:endnote w:type="continuationSeparator" w:id="1">
    <w:p w:rsidR="00557A33" w:rsidRDefault="00557A33" w:rsidP="000F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A33" w:rsidRDefault="00557A33" w:rsidP="000F7F20">
      <w:r>
        <w:separator/>
      </w:r>
    </w:p>
  </w:footnote>
  <w:footnote w:type="continuationSeparator" w:id="1">
    <w:p w:rsidR="00557A33" w:rsidRDefault="00557A33" w:rsidP="000F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070"/>
    <w:multiLevelType w:val="singleLevel"/>
    <w:tmpl w:val="0419000F"/>
    <w:lvl w:ilvl="0">
      <w:start w:val="1"/>
      <w:numFmt w:val="decimal"/>
      <w:lvlText w:val="%1."/>
      <w:lvlJc w:val="left"/>
      <w:pPr>
        <w:tabs>
          <w:tab w:val="num" w:pos="360"/>
        </w:tabs>
        <w:ind w:left="360" w:hanging="360"/>
      </w:pPr>
    </w:lvl>
  </w:abstractNum>
  <w:abstractNum w:abstractNumId="1">
    <w:nsid w:val="10570E5A"/>
    <w:multiLevelType w:val="hybridMultilevel"/>
    <w:tmpl w:val="A0207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725C95"/>
    <w:multiLevelType w:val="hybridMultilevel"/>
    <w:tmpl w:val="F64EC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E33A7"/>
    <w:multiLevelType w:val="singleLevel"/>
    <w:tmpl w:val="A9A46290"/>
    <w:lvl w:ilvl="0">
      <w:start w:val="1"/>
      <w:numFmt w:val="decimal"/>
      <w:lvlText w:val="%1."/>
      <w:lvlJc w:val="left"/>
      <w:pPr>
        <w:tabs>
          <w:tab w:val="num" w:pos="975"/>
        </w:tabs>
        <w:ind w:left="975" w:hanging="615"/>
      </w:pPr>
      <w:rPr>
        <w:rFonts w:hint="default"/>
      </w:rPr>
    </w:lvl>
  </w:abstractNum>
  <w:abstractNum w:abstractNumId="4">
    <w:nsid w:val="278C5346"/>
    <w:multiLevelType w:val="singleLevel"/>
    <w:tmpl w:val="EFAC3330"/>
    <w:lvl w:ilvl="0">
      <w:start w:val="2"/>
      <w:numFmt w:val="bullet"/>
      <w:lvlText w:val="-"/>
      <w:lvlJc w:val="left"/>
      <w:pPr>
        <w:tabs>
          <w:tab w:val="num" w:pos="1069"/>
        </w:tabs>
        <w:ind w:left="1069" w:hanging="360"/>
      </w:pPr>
      <w:rPr>
        <w:rFonts w:hint="default"/>
      </w:rPr>
    </w:lvl>
  </w:abstractNum>
  <w:abstractNum w:abstractNumId="5">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7">
    <w:nsid w:val="3FA6063F"/>
    <w:multiLevelType w:val="hybridMultilevel"/>
    <w:tmpl w:val="BC440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7F07DB"/>
    <w:multiLevelType w:val="singleLevel"/>
    <w:tmpl w:val="0D246A92"/>
    <w:lvl w:ilvl="0">
      <w:start w:val="1"/>
      <w:numFmt w:val="decimal"/>
      <w:lvlText w:val="%1."/>
      <w:lvlJc w:val="left"/>
      <w:pPr>
        <w:tabs>
          <w:tab w:val="num" w:pos="600"/>
        </w:tabs>
        <w:ind w:left="600" w:hanging="360"/>
      </w:pPr>
      <w:rPr>
        <w:rFonts w:hint="default"/>
      </w:rPr>
    </w:lvl>
  </w:abstractNum>
  <w:abstractNum w:abstractNumId="9">
    <w:nsid w:val="4FA121A7"/>
    <w:multiLevelType w:val="hybridMultilevel"/>
    <w:tmpl w:val="8528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241535"/>
    <w:multiLevelType w:val="singleLevel"/>
    <w:tmpl w:val="84120CB6"/>
    <w:lvl w:ilvl="0">
      <w:start w:val="1"/>
      <w:numFmt w:val="decimal"/>
      <w:lvlText w:val="%1."/>
      <w:lvlJc w:val="left"/>
      <w:pPr>
        <w:tabs>
          <w:tab w:val="num" w:pos="600"/>
        </w:tabs>
        <w:ind w:left="600" w:hanging="360"/>
      </w:pPr>
      <w:rPr>
        <w:rFonts w:hint="default"/>
      </w:rPr>
    </w:lvl>
  </w:abstractNum>
  <w:abstractNum w:abstractNumId="11">
    <w:nsid w:val="72CB2608"/>
    <w:multiLevelType w:val="singleLevel"/>
    <w:tmpl w:val="9ADA3E8A"/>
    <w:lvl w:ilvl="0">
      <w:start w:val="1"/>
      <w:numFmt w:val="bullet"/>
      <w:lvlText w:val="-"/>
      <w:lvlJc w:val="left"/>
      <w:pPr>
        <w:tabs>
          <w:tab w:val="num" w:pos="660"/>
        </w:tabs>
        <w:ind w:left="660" w:hanging="360"/>
      </w:pPr>
      <w:rPr>
        <w:rFonts w:hint="default"/>
      </w:rPr>
    </w:lvl>
  </w:abstractNum>
  <w:abstractNum w:abstractNumId="12">
    <w:nsid w:val="76B714B3"/>
    <w:multiLevelType w:val="hybridMultilevel"/>
    <w:tmpl w:val="F64EC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num>
  <w:num w:numId="4">
    <w:abstractNumId w:val="0"/>
  </w:num>
  <w:num w:numId="5">
    <w:abstractNumId w:val="3"/>
  </w:num>
  <w:num w:numId="6">
    <w:abstractNumId w:val="4"/>
  </w:num>
  <w:num w:numId="7">
    <w:abstractNumId w:val="9"/>
  </w:num>
  <w:num w:numId="8">
    <w:abstractNumId w:val="7"/>
  </w:num>
  <w:num w:numId="9">
    <w:abstractNumId w:val="1"/>
  </w:num>
  <w:num w:numId="10">
    <w:abstractNumId w:val="2"/>
  </w:num>
  <w:num w:numId="11">
    <w:abstractNumId w:val="1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128B"/>
    <w:rsid w:val="00005973"/>
    <w:rsid w:val="0003233B"/>
    <w:rsid w:val="000420AA"/>
    <w:rsid w:val="0004401B"/>
    <w:rsid w:val="00046AB1"/>
    <w:rsid w:val="00056079"/>
    <w:rsid w:val="00062273"/>
    <w:rsid w:val="00066013"/>
    <w:rsid w:val="0006638A"/>
    <w:rsid w:val="00067E04"/>
    <w:rsid w:val="00076B48"/>
    <w:rsid w:val="000A742C"/>
    <w:rsid w:val="000C03D0"/>
    <w:rsid w:val="000C1212"/>
    <w:rsid w:val="000C3497"/>
    <w:rsid w:val="000E60D8"/>
    <w:rsid w:val="000F1DAF"/>
    <w:rsid w:val="000F7F20"/>
    <w:rsid w:val="0011261D"/>
    <w:rsid w:val="001155C0"/>
    <w:rsid w:val="00143C6A"/>
    <w:rsid w:val="00145705"/>
    <w:rsid w:val="00145963"/>
    <w:rsid w:val="0015417C"/>
    <w:rsid w:val="00165201"/>
    <w:rsid w:val="00190FBD"/>
    <w:rsid w:val="001A524E"/>
    <w:rsid w:val="001E46CF"/>
    <w:rsid w:val="001E67D1"/>
    <w:rsid w:val="001F1B0D"/>
    <w:rsid w:val="001F31A9"/>
    <w:rsid w:val="001F369B"/>
    <w:rsid w:val="001F7399"/>
    <w:rsid w:val="00216065"/>
    <w:rsid w:val="00220913"/>
    <w:rsid w:val="00230175"/>
    <w:rsid w:val="00233C77"/>
    <w:rsid w:val="0023612F"/>
    <w:rsid w:val="00250C3D"/>
    <w:rsid w:val="002547AF"/>
    <w:rsid w:val="00257F96"/>
    <w:rsid w:val="002677F2"/>
    <w:rsid w:val="002C5AC4"/>
    <w:rsid w:val="002D7C21"/>
    <w:rsid w:val="00302879"/>
    <w:rsid w:val="003158D6"/>
    <w:rsid w:val="00331C94"/>
    <w:rsid w:val="00342CC6"/>
    <w:rsid w:val="00344FC7"/>
    <w:rsid w:val="0034712B"/>
    <w:rsid w:val="0034727E"/>
    <w:rsid w:val="00363C1C"/>
    <w:rsid w:val="00370ED0"/>
    <w:rsid w:val="003744FD"/>
    <w:rsid w:val="0038258E"/>
    <w:rsid w:val="00391CDF"/>
    <w:rsid w:val="003966B8"/>
    <w:rsid w:val="00396969"/>
    <w:rsid w:val="00396D72"/>
    <w:rsid w:val="003A610D"/>
    <w:rsid w:val="004003A4"/>
    <w:rsid w:val="004210D6"/>
    <w:rsid w:val="004442C3"/>
    <w:rsid w:val="00444CE8"/>
    <w:rsid w:val="00455868"/>
    <w:rsid w:val="00467995"/>
    <w:rsid w:val="00470938"/>
    <w:rsid w:val="00476D12"/>
    <w:rsid w:val="00491BAA"/>
    <w:rsid w:val="0049519A"/>
    <w:rsid w:val="004B544D"/>
    <w:rsid w:val="004B54EE"/>
    <w:rsid w:val="004C17BE"/>
    <w:rsid w:val="004E4223"/>
    <w:rsid w:val="004F3FFB"/>
    <w:rsid w:val="00517A8A"/>
    <w:rsid w:val="00517BCD"/>
    <w:rsid w:val="00520074"/>
    <w:rsid w:val="0055168A"/>
    <w:rsid w:val="00557A33"/>
    <w:rsid w:val="005641E6"/>
    <w:rsid w:val="005706CE"/>
    <w:rsid w:val="005771FD"/>
    <w:rsid w:val="005807E4"/>
    <w:rsid w:val="00584A7A"/>
    <w:rsid w:val="005861C4"/>
    <w:rsid w:val="005874FF"/>
    <w:rsid w:val="00590710"/>
    <w:rsid w:val="005926CF"/>
    <w:rsid w:val="00593F62"/>
    <w:rsid w:val="005C13F1"/>
    <w:rsid w:val="005C240B"/>
    <w:rsid w:val="005D48E3"/>
    <w:rsid w:val="00604335"/>
    <w:rsid w:val="00613860"/>
    <w:rsid w:val="006332B7"/>
    <w:rsid w:val="00641740"/>
    <w:rsid w:val="0065452B"/>
    <w:rsid w:val="0068188F"/>
    <w:rsid w:val="006B5FC8"/>
    <w:rsid w:val="006D38B1"/>
    <w:rsid w:val="00726746"/>
    <w:rsid w:val="00727B1A"/>
    <w:rsid w:val="00742B3F"/>
    <w:rsid w:val="0076114E"/>
    <w:rsid w:val="00764576"/>
    <w:rsid w:val="00792654"/>
    <w:rsid w:val="00793458"/>
    <w:rsid w:val="007A6E82"/>
    <w:rsid w:val="007B2B05"/>
    <w:rsid w:val="007B5AA0"/>
    <w:rsid w:val="007B79DB"/>
    <w:rsid w:val="007C128B"/>
    <w:rsid w:val="007C2110"/>
    <w:rsid w:val="007E0CF8"/>
    <w:rsid w:val="007E17FB"/>
    <w:rsid w:val="007E3D53"/>
    <w:rsid w:val="007F2428"/>
    <w:rsid w:val="007F306B"/>
    <w:rsid w:val="008017D2"/>
    <w:rsid w:val="00817D14"/>
    <w:rsid w:val="00826773"/>
    <w:rsid w:val="008346AA"/>
    <w:rsid w:val="008379B1"/>
    <w:rsid w:val="00844CA0"/>
    <w:rsid w:val="00852A2B"/>
    <w:rsid w:val="0086259B"/>
    <w:rsid w:val="00862BC3"/>
    <w:rsid w:val="00863AF7"/>
    <w:rsid w:val="00893222"/>
    <w:rsid w:val="008A19BB"/>
    <w:rsid w:val="008B0CA3"/>
    <w:rsid w:val="008C6D8D"/>
    <w:rsid w:val="008D7A7B"/>
    <w:rsid w:val="008E1CB9"/>
    <w:rsid w:val="00904A5A"/>
    <w:rsid w:val="0093270E"/>
    <w:rsid w:val="009351B7"/>
    <w:rsid w:val="0094356D"/>
    <w:rsid w:val="00947155"/>
    <w:rsid w:val="00952432"/>
    <w:rsid w:val="009619F7"/>
    <w:rsid w:val="00961D0D"/>
    <w:rsid w:val="009716F2"/>
    <w:rsid w:val="009809DA"/>
    <w:rsid w:val="00994E3B"/>
    <w:rsid w:val="009B159E"/>
    <w:rsid w:val="009C3C97"/>
    <w:rsid w:val="009E0ABD"/>
    <w:rsid w:val="009E1087"/>
    <w:rsid w:val="009E43CC"/>
    <w:rsid w:val="009E75D1"/>
    <w:rsid w:val="009F4654"/>
    <w:rsid w:val="00A05ED3"/>
    <w:rsid w:val="00A1494E"/>
    <w:rsid w:val="00A87090"/>
    <w:rsid w:val="00AE471D"/>
    <w:rsid w:val="00AF0023"/>
    <w:rsid w:val="00B22CD3"/>
    <w:rsid w:val="00B45EF8"/>
    <w:rsid w:val="00B8232E"/>
    <w:rsid w:val="00B8405A"/>
    <w:rsid w:val="00B95490"/>
    <w:rsid w:val="00BE1395"/>
    <w:rsid w:val="00BE3CBF"/>
    <w:rsid w:val="00BF2809"/>
    <w:rsid w:val="00C02E75"/>
    <w:rsid w:val="00C100D2"/>
    <w:rsid w:val="00C16618"/>
    <w:rsid w:val="00C303ED"/>
    <w:rsid w:val="00C34575"/>
    <w:rsid w:val="00C4114C"/>
    <w:rsid w:val="00C5151B"/>
    <w:rsid w:val="00C75D52"/>
    <w:rsid w:val="00CA1399"/>
    <w:rsid w:val="00CA1786"/>
    <w:rsid w:val="00CB4265"/>
    <w:rsid w:val="00CB5A86"/>
    <w:rsid w:val="00CB7F83"/>
    <w:rsid w:val="00CE160B"/>
    <w:rsid w:val="00CE4A50"/>
    <w:rsid w:val="00CE6424"/>
    <w:rsid w:val="00CF7D6E"/>
    <w:rsid w:val="00D119BD"/>
    <w:rsid w:val="00D170BC"/>
    <w:rsid w:val="00D472F4"/>
    <w:rsid w:val="00D51411"/>
    <w:rsid w:val="00D5470C"/>
    <w:rsid w:val="00D61ACD"/>
    <w:rsid w:val="00D6320B"/>
    <w:rsid w:val="00D63532"/>
    <w:rsid w:val="00D7712F"/>
    <w:rsid w:val="00DA02DE"/>
    <w:rsid w:val="00DB6A0D"/>
    <w:rsid w:val="00DD3595"/>
    <w:rsid w:val="00DD3944"/>
    <w:rsid w:val="00DD7124"/>
    <w:rsid w:val="00DE6337"/>
    <w:rsid w:val="00DF7B1F"/>
    <w:rsid w:val="00E158CD"/>
    <w:rsid w:val="00E2378F"/>
    <w:rsid w:val="00E4301B"/>
    <w:rsid w:val="00E444A7"/>
    <w:rsid w:val="00E636D7"/>
    <w:rsid w:val="00E6573D"/>
    <w:rsid w:val="00E72C0D"/>
    <w:rsid w:val="00E76A97"/>
    <w:rsid w:val="00E94DB8"/>
    <w:rsid w:val="00EB3E5C"/>
    <w:rsid w:val="00ED2500"/>
    <w:rsid w:val="00ED31EA"/>
    <w:rsid w:val="00EF2D0F"/>
    <w:rsid w:val="00F02EDF"/>
    <w:rsid w:val="00F11D51"/>
    <w:rsid w:val="00F14263"/>
    <w:rsid w:val="00F3738F"/>
    <w:rsid w:val="00F40161"/>
    <w:rsid w:val="00F64B48"/>
    <w:rsid w:val="00F67D29"/>
    <w:rsid w:val="00F9645D"/>
    <w:rsid w:val="00FB5A31"/>
    <w:rsid w:val="00FB7344"/>
    <w:rsid w:val="00FE6E19"/>
    <w:rsid w:val="00FF1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9DB"/>
  </w:style>
  <w:style w:type="paragraph" w:styleId="1">
    <w:name w:val="heading 1"/>
    <w:basedOn w:val="a"/>
    <w:next w:val="a"/>
    <w:qFormat/>
    <w:rsid w:val="007B79DB"/>
    <w:pPr>
      <w:keepNext/>
      <w:ind w:firstLine="426"/>
      <w:jc w:val="both"/>
      <w:outlineLvl w:val="0"/>
    </w:pPr>
    <w:rPr>
      <w:sz w:val="28"/>
    </w:rPr>
  </w:style>
  <w:style w:type="paragraph" w:styleId="2">
    <w:name w:val="heading 2"/>
    <w:basedOn w:val="a"/>
    <w:next w:val="a"/>
    <w:qFormat/>
    <w:rsid w:val="007B79DB"/>
    <w:pPr>
      <w:keepNext/>
      <w:jc w:val="center"/>
      <w:outlineLvl w:val="1"/>
    </w:pPr>
    <w:rPr>
      <w:sz w:val="28"/>
    </w:rPr>
  </w:style>
  <w:style w:type="paragraph" w:styleId="3">
    <w:name w:val="heading 3"/>
    <w:basedOn w:val="a"/>
    <w:next w:val="a"/>
    <w:qFormat/>
    <w:rsid w:val="007B79DB"/>
    <w:pPr>
      <w:keepNext/>
      <w:jc w:val="both"/>
      <w:outlineLvl w:val="2"/>
    </w:pPr>
    <w:rPr>
      <w:sz w:val="28"/>
    </w:rPr>
  </w:style>
  <w:style w:type="paragraph" w:styleId="4">
    <w:name w:val="heading 4"/>
    <w:basedOn w:val="a"/>
    <w:next w:val="a"/>
    <w:qFormat/>
    <w:rsid w:val="007B79DB"/>
    <w:pPr>
      <w:keepNext/>
      <w:jc w:val="righ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7B79DB"/>
    <w:pPr>
      <w:keepNext/>
      <w:ind w:right="-766"/>
    </w:pPr>
    <w:rPr>
      <w:sz w:val="24"/>
    </w:rPr>
  </w:style>
  <w:style w:type="paragraph" w:customStyle="1" w:styleId="20">
    <w:name w:val="заголовок 2"/>
    <w:basedOn w:val="a"/>
    <w:next w:val="a"/>
    <w:rsid w:val="007B79DB"/>
    <w:pPr>
      <w:keepNext/>
      <w:jc w:val="both"/>
    </w:pPr>
    <w:rPr>
      <w:b/>
      <w:sz w:val="24"/>
    </w:rPr>
  </w:style>
  <w:style w:type="paragraph" w:customStyle="1" w:styleId="30">
    <w:name w:val="заголовок 3"/>
    <w:basedOn w:val="a"/>
    <w:next w:val="a"/>
    <w:rsid w:val="007B79DB"/>
    <w:pPr>
      <w:keepNext/>
    </w:pPr>
    <w:rPr>
      <w:b/>
      <w:sz w:val="24"/>
    </w:rPr>
  </w:style>
  <w:style w:type="paragraph" w:customStyle="1" w:styleId="40">
    <w:name w:val="заголовок 4"/>
    <w:basedOn w:val="a"/>
    <w:next w:val="a"/>
    <w:rsid w:val="007B79DB"/>
    <w:pPr>
      <w:keepNext/>
      <w:jc w:val="center"/>
    </w:pPr>
    <w:rPr>
      <w:sz w:val="24"/>
    </w:rPr>
  </w:style>
  <w:style w:type="character" w:customStyle="1" w:styleId="a3">
    <w:name w:val="Основной шрифт"/>
    <w:rsid w:val="007B79DB"/>
  </w:style>
  <w:style w:type="paragraph" w:styleId="a4">
    <w:name w:val="Body Text"/>
    <w:basedOn w:val="a"/>
    <w:rsid w:val="007B79DB"/>
    <w:pPr>
      <w:jc w:val="both"/>
    </w:pPr>
    <w:rPr>
      <w:sz w:val="24"/>
    </w:rPr>
  </w:style>
  <w:style w:type="paragraph" w:styleId="a5">
    <w:name w:val="Body Text Indent"/>
    <w:basedOn w:val="a"/>
    <w:rsid w:val="007B79DB"/>
    <w:pPr>
      <w:jc w:val="both"/>
    </w:pPr>
    <w:rPr>
      <w:sz w:val="28"/>
    </w:rPr>
  </w:style>
  <w:style w:type="paragraph" w:styleId="a6">
    <w:name w:val="Title"/>
    <w:basedOn w:val="a"/>
    <w:qFormat/>
    <w:rsid w:val="007B79DB"/>
    <w:pPr>
      <w:jc w:val="center"/>
    </w:pPr>
    <w:rPr>
      <w:sz w:val="28"/>
    </w:rPr>
  </w:style>
  <w:style w:type="paragraph" w:styleId="21">
    <w:name w:val="Body Text Indent 2"/>
    <w:basedOn w:val="a"/>
    <w:rsid w:val="007B79DB"/>
    <w:pPr>
      <w:ind w:firstLine="720"/>
      <w:jc w:val="both"/>
    </w:pPr>
    <w:rPr>
      <w:sz w:val="28"/>
    </w:rPr>
  </w:style>
  <w:style w:type="paragraph" w:styleId="22">
    <w:name w:val="Body Text 2"/>
    <w:basedOn w:val="a"/>
    <w:rsid w:val="007B79DB"/>
    <w:rPr>
      <w:sz w:val="28"/>
    </w:rPr>
  </w:style>
  <w:style w:type="paragraph" w:styleId="a7">
    <w:name w:val="Balloon Text"/>
    <w:basedOn w:val="a"/>
    <w:semiHidden/>
    <w:rsid w:val="000C03D0"/>
    <w:rPr>
      <w:rFonts w:ascii="Tahoma" w:hAnsi="Tahoma" w:cs="Tahoma"/>
      <w:sz w:val="16"/>
      <w:szCs w:val="16"/>
    </w:rPr>
  </w:style>
  <w:style w:type="table" w:styleId="a8">
    <w:name w:val="Table Grid"/>
    <w:basedOn w:val="a1"/>
    <w:uiPriority w:val="39"/>
    <w:rsid w:val="00F96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874FF"/>
    <w:pPr>
      <w:widowControl w:val="0"/>
      <w:autoSpaceDE w:val="0"/>
      <w:autoSpaceDN w:val="0"/>
      <w:adjustRightInd w:val="0"/>
      <w:ind w:firstLine="720"/>
    </w:pPr>
    <w:rPr>
      <w:rFonts w:ascii="Arial" w:hAnsi="Arial" w:cs="Arial"/>
    </w:rPr>
  </w:style>
  <w:style w:type="paragraph" w:customStyle="1" w:styleId="ConsPlusTitle">
    <w:name w:val="ConsPlusTitle"/>
    <w:rsid w:val="0055168A"/>
    <w:pPr>
      <w:widowControl w:val="0"/>
      <w:autoSpaceDE w:val="0"/>
      <w:autoSpaceDN w:val="0"/>
      <w:adjustRightInd w:val="0"/>
    </w:pPr>
    <w:rPr>
      <w:rFonts w:ascii="Calibri" w:hAnsi="Calibri" w:cs="Calibri"/>
      <w:b/>
      <w:bCs/>
      <w:sz w:val="22"/>
      <w:szCs w:val="22"/>
    </w:rPr>
  </w:style>
  <w:style w:type="paragraph" w:customStyle="1" w:styleId="11">
    <w:name w:val="1"/>
    <w:basedOn w:val="a"/>
    <w:rsid w:val="00391CDF"/>
    <w:pPr>
      <w:spacing w:after="160" w:line="240" w:lineRule="exact"/>
    </w:pPr>
    <w:rPr>
      <w:rFonts w:ascii="Verdana" w:hAnsi="Verdana"/>
      <w:lang w:val="en-US" w:eastAsia="en-US"/>
    </w:rPr>
  </w:style>
  <w:style w:type="paragraph" w:customStyle="1" w:styleId="a9">
    <w:name w:val="Знак Знак Знак Знак"/>
    <w:basedOn w:val="a"/>
    <w:rsid w:val="002547AF"/>
    <w:pPr>
      <w:spacing w:after="160" w:line="240" w:lineRule="exact"/>
    </w:pPr>
    <w:rPr>
      <w:rFonts w:ascii="Verdana" w:hAnsi="Verdana"/>
      <w:lang w:val="en-US" w:eastAsia="en-US"/>
    </w:rPr>
  </w:style>
  <w:style w:type="character" w:customStyle="1" w:styleId="CharacterStyle1">
    <w:name w:val="Character Style 1"/>
    <w:rsid w:val="00F11D51"/>
    <w:rPr>
      <w:rFonts w:ascii="Arial" w:hAnsi="Arial" w:cs="Arial"/>
      <w:sz w:val="16"/>
      <w:szCs w:val="16"/>
    </w:rPr>
  </w:style>
  <w:style w:type="paragraph" w:styleId="aa">
    <w:name w:val="footnote text"/>
    <w:basedOn w:val="a"/>
    <w:link w:val="ab"/>
    <w:uiPriority w:val="99"/>
    <w:unhideWhenUsed/>
    <w:rsid w:val="000F7F20"/>
    <w:rPr>
      <w:rFonts w:asciiTheme="minorHAnsi" w:eastAsiaTheme="minorEastAsia" w:hAnsiTheme="minorHAnsi"/>
      <w:lang w:eastAsia="en-US"/>
    </w:rPr>
  </w:style>
  <w:style w:type="character" w:customStyle="1" w:styleId="ab">
    <w:name w:val="Текст сноски Знак"/>
    <w:basedOn w:val="a0"/>
    <w:link w:val="aa"/>
    <w:uiPriority w:val="99"/>
    <w:rsid w:val="000F7F20"/>
    <w:rPr>
      <w:rFonts w:asciiTheme="minorHAnsi" w:eastAsiaTheme="minorEastAsia" w:hAnsiTheme="minorHAnsi"/>
      <w:lang w:eastAsia="en-US"/>
    </w:rPr>
  </w:style>
  <w:style w:type="character" w:styleId="ac">
    <w:name w:val="footnote reference"/>
    <w:basedOn w:val="a0"/>
    <w:uiPriority w:val="99"/>
    <w:unhideWhenUsed/>
    <w:rsid w:val="000F7F20"/>
    <w:rPr>
      <w:vertAlign w:val="superscript"/>
    </w:rPr>
  </w:style>
  <w:style w:type="paragraph" w:styleId="ad">
    <w:name w:val="List Paragraph"/>
    <w:basedOn w:val="a"/>
    <w:uiPriority w:val="34"/>
    <w:qFormat/>
    <w:rsid w:val="00216065"/>
    <w:pPr>
      <w:ind w:left="720"/>
      <w:contextualSpacing/>
    </w:pPr>
  </w:style>
  <w:style w:type="character" w:styleId="ae">
    <w:name w:val="Hyperlink"/>
    <w:basedOn w:val="a0"/>
    <w:uiPriority w:val="99"/>
    <w:unhideWhenUsed/>
    <w:rsid w:val="0034727E"/>
    <w:rPr>
      <w:color w:val="0000FF"/>
      <w:u w:val="single"/>
    </w:rPr>
  </w:style>
  <w:style w:type="paragraph" w:customStyle="1" w:styleId="formattext">
    <w:name w:val="formattext"/>
    <w:basedOn w:val="a"/>
    <w:rsid w:val="0006638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6625604">
      <w:bodyDiv w:val="1"/>
      <w:marLeft w:val="0"/>
      <w:marRight w:val="0"/>
      <w:marTop w:val="0"/>
      <w:marBottom w:val="0"/>
      <w:divBdr>
        <w:top w:val="none" w:sz="0" w:space="0" w:color="auto"/>
        <w:left w:val="none" w:sz="0" w:space="0" w:color="auto"/>
        <w:bottom w:val="none" w:sz="0" w:space="0" w:color="auto"/>
        <w:right w:val="none" w:sz="0" w:space="0" w:color="auto"/>
      </w:divBdr>
    </w:div>
    <w:div w:id="473717066">
      <w:bodyDiv w:val="1"/>
      <w:marLeft w:val="0"/>
      <w:marRight w:val="0"/>
      <w:marTop w:val="0"/>
      <w:marBottom w:val="0"/>
      <w:divBdr>
        <w:top w:val="none" w:sz="0" w:space="0" w:color="auto"/>
        <w:left w:val="none" w:sz="0" w:space="0" w:color="auto"/>
        <w:bottom w:val="none" w:sz="0" w:space="0" w:color="auto"/>
        <w:right w:val="none" w:sz="0" w:space="0" w:color="auto"/>
      </w:divBdr>
    </w:div>
    <w:div w:id="633557352">
      <w:bodyDiv w:val="1"/>
      <w:marLeft w:val="0"/>
      <w:marRight w:val="0"/>
      <w:marTop w:val="0"/>
      <w:marBottom w:val="0"/>
      <w:divBdr>
        <w:top w:val="none" w:sz="0" w:space="0" w:color="auto"/>
        <w:left w:val="none" w:sz="0" w:space="0" w:color="auto"/>
        <w:bottom w:val="none" w:sz="0" w:space="0" w:color="auto"/>
        <w:right w:val="none" w:sz="0" w:space="0" w:color="auto"/>
      </w:divBdr>
    </w:div>
    <w:div w:id="1028144409">
      <w:bodyDiv w:val="1"/>
      <w:marLeft w:val="0"/>
      <w:marRight w:val="0"/>
      <w:marTop w:val="0"/>
      <w:marBottom w:val="0"/>
      <w:divBdr>
        <w:top w:val="none" w:sz="0" w:space="0" w:color="auto"/>
        <w:left w:val="none" w:sz="0" w:space="0" w:color="auto"/>
        <w:bottom w:val="none" w:sz="0" w:space="0" w:color="auto"/>
        <w:right w:val="none" w:sz="0" w:space="0" w:color="auto"/>
      </w:divBdr>
    </w:div>
    <w:div w:id="1419249566">
      <w:bodyDiv w:val="1"/>
      <w:marLeft w:val="0"/>
      <w:marRight w:val="0"/>
      <w:marTop w:val="0"/>
      <w:marBottom w:val="0"/>
      <w:divBdr>
        <w:top w:val="none" w:sz="0" w:space="0" w:color="auto"/>
        <w:left w:val="none" w:sz="0" w:space="0" w:color="auto"/>
        <w:bottom w:val="none" w:sz="0" w:space="0" w:color="auto"/>
        <w:right w:val="none" w:sz="0" w:space="0" w:color="auto"/>
      </w:divBdr>
    </w:div>
    <w:div w:id="1611552227">
      <w:bodyDiv w:val="1"/>
      <w:marLeft w:val="0"/>
      <w:marRight w:val="0"/>
      <w:marTop w:val="0"/>
      <w:marBottom w:val="0"/>
      <w:divBdr>
        <w:top w:val="none" w:sz="0" w:space="0" w:color="auto"/>
        <w:left w:val="none" w:sz="0" w:space="0" w:color="auto"/>
        <w:bottom w:val="none" w:sz="0" w:space="0" w:color="auto"/>
        <w:right w:val="none" w:sz="0" w:space="0" w:color="auto"/>
      </w:divBdr>
    </w:div>
    <w:div w:id="1987585503">
      <w:bodyDiv w:val="1"/>
      <w:marLeft w:val="0"/>
      <w:marRight w:val="0"/>
      <w:marTop w:val="0"/>
      <w:marBottom w:val="0"/>
      <w:divBdr>
        <w:top w:val="none" w:sz="0" w:space="0" w:color="auto"/>
        <w:left w:val="none" w:sz="0" w:space="0" w:color="auto"/>
        <w:bottom w:val="none" w:sz="0" w:space="0" w:color="auto"/>
        <w:right w:val="none" w:sz="0" w:space="0" w:color="auto"/>
      </w:divBdr>
    </w:div>
    <w:div w:id="20407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11239" TargetMode="External"/><Relationship Id="rId18" Type="http://schemas.openxmlformats.org/officeDocument/2006/relationships/hyperlink" Target="http://docs.cntd.ru/document/902111239" TargetMode="External"/><Relationship Id="rId3" Type="http://schemas.openxmlformats.org/officeDocument/2006/relationships/styles" Target="styles.xml"/><Relationship Id="rId21" Type="http://schemas.openxmlformats.org/officeDocument/2006/relationships/hyperlink" Target="http://docs.cntd.ru/document/901713615" TargetMode="External"/><Relationship Id="rId7" Type="http://schemas.openxmlformats.org/officeDocument/2006/relationships/endnotes" Target="endnotes.xml"/><Relationship Id="rId12" Type="http://schemas.openxmlformats.org/officeDocument/2006/relationships/hyperlink" Target="http://docs.cntd.ru/document/902111239"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http://docs.cntd.ru/document/902111239" TargetMode="External"/><Relationship Id="rId20" Type="http://schemas.openxmlformats.org/officeDocument/2006/relationships/hyperlink" Target="http://docs.cntd.ru/document/902111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53196" TargetMode="External"/><Relationship Id="rId5" Type="http://schemas.openxmlformats.org/officeDocument/2006/relationships/webSettings" Target="webSettings.xml"/><Relationship Id="rId15" Type="http://schemas.openxmlformats.org/officeDocument/2006/relationships/hyperlink" Target="http://docs.cntd.ru/document/902111239" TargetMode="External"/><Relationship Id="rId23" Type="http://schemas.openxmlformats.org/officeDocument/2006/relationships/theme" Target="theme/theme1.xml"/><Relationship Id="rId10" Type="http://schemas.openxmlformats.org/officeDocument/2006/relationships/hyperlink" Target="http://docs.cntd.ru/document/902111239" TargetMode="External"/><Relationship Id="rId19" Type="http://schemas.openxmlformats.org/officeDocument/2006/relationships/hyperlink" Target="http://docs.cntd.ru/document/902111239" TargetMode="External"/><Relationship Id="rId4" Type="http://schemas.openxmlformats.org/officeDocument/2006/relationships/settings" Target="settings.xml"/><Relationship Id="rId9" Type="http://schemas.openxmlformats.org/officeDocument/2006/relationships/hyperlink" Target="http://docs.cntd.ru/document/901809128" TargetMode="External"/><Relationship Id="rId14" Type="http://schemas.openxmlformats.org/officeDocument/2006/relationships/hyperlink" Target="http://docs.cntd.ru/document/9021112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0C17-447D-47F7-9BB5-C9EF867A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2645</Words>
  <Characters>15081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Дмитровск</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Терновская Л.В.</dc:creator>
  <cp:lastModifiedBy>Отдел имущества</cp:lastModifiedBy>
  <cp:revision>17</cp:revision>
  <cp:lastPrinted>2020-09-24T04:29:00Z</cp:lastPrinted>
  <dcterms:created xsi:type="dcterms:W3CDTF">2019-03-21T13:02:00Z</dcterms:created>
  <dcterms:modified xsi:type="dcterms:W3CDTF">2020-09-30T10:23:00Z</dcterms:modified>
</cp:coreProperties>
</file>